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68" w:rsidRPr="007B2E68" w:rsidRDefault="007B2E68" w:rsidP="007B2E68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АНОТАЦИЯ К РАБОЧЕЙ ПРОГРАММЕ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 xml:space="preserve">по развитию детей старшей группы </w:t>
      </w:r>
      <w:r w:rsidR="006C37EA">
        <w:rPr>
          <w:color w:val="32152E"/>
          <w:sz w:val="28"/>
          <w:szCs w:val="28"/>
        </w:rPr>
        <w:t>МБДОУ №4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 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Рабочая программа по развитию детей старшей группы разработана в соответствии с основной образовательной программой до</w:t>
      </w:r>
      <w:r w:rsidR="006C37EA">
        <w:rPr>
          <w:color w:val="32152E"/>
          <w:sz w:val="28"/>
          <w:szCs w:val="28"/>
        </w:rPr>
        <w:t>школьного образования МБДОУ №4</w:t>
      </w:r>
      <w:r w:rsidRPr="007B2E68">
        <w:rPr>
          <w:color w:val="32152E"/>
          <w:sz w:val="28"/>
          <w:szCs w:val="28"/>
        </w:rPr>
        <w:t>, в соответствии с введенным в действие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 1155 от 17 октября 2013 года).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 Рабочая программа определяет содержание и организацию образовательного процесса в старшей группе Государственного бюджетного дошкольного образовательного учреждения детский сад</w:t>
      </w:r>
      <w:r w:rsidR="006C37EA">
        <w:rPr>
          <w:color w:val="32152E"/>
          <w:sz w:val="28"/>
          <w:szCs w:val="28"/>
        </w:rPr>
        <w:t xml:space="preserve"> № 4 кп. Горные Ключи Кировского муниципального района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Содержание рабочей программы обеспечивает развитие личности, мотивации и способностей детей 5-6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Составляющими компонентами рабочей программы будут ее разделы, отражающие реализацию ФГОС ДОв соответствии с направлениями развития ребенка: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социально – коммуникативное развитие;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познавательное развитие;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речевое развитие;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художественно – эстетическое развитие;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физическое развитие.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rStyle w:val="a4"/>
          <w:color w:val="32152E"/>
          <w:sz w:val="28"/>
          <w:szCs w:val="28"/>
        </w:rPr>
        <w:t>Рабочая программа включает три раздела: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целевой раздел;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содержательный раздел;</w:t>
      </w:r>
    </w:p>
    <w:p w:rsidR="007B2E68" w:rsidRPr="007B2E68" w:rsidRDefault="007B2E68" w:rsidP="007B2E68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организационный раздел.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4"/>
          <w:color w:val="32152E"/>
          <w:sz w:val="28"/>
          <w:szCs w:val="28"/>
        </w:rPr>
        <w:t>Целевой раздел</w:t>
      </w:r>
      <w:r w:rsidRPr="007B2E68">
        <w:rPr>
          <w:color w:val="32152E"/>
          <w:sz w:val="28"/>
          <w:szCs w:val="28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</w:t>
      </w:r>
      <w:r w:rsidRPr="007B2E68">
        <w:rPr>
          <w:color w:val="32152E"/>
          <w:sz w:val="28"/>
          <w:szCs w:val="28"/>
        </w:rPr>
        <w:lastRenderedPageBreak/>
        <w:t>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4"/>
          <w:color w:val="32152E"/>
          <w:sz w:val="28"/>
          <w:szCs w:val="28"/>
        </w:rPr>
        <w:t>В содержательном разделе</w:t>
      </w:r>
      <w:r w:rsidRPr="007B2E68">
        <w:rPr>
          <w:color w:val="32152E"/>
          <w:sz w:val="28"/>
          <w:szCs w:val="28"/>
        </w:rPr>
        <w:t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психолого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5"/>
          <w:color w:val="32152E"/>
          <w:sz w:val="28"/>
          <w:szCs w:val="28"/>
          <w:u w:val="single"/>
        </w:rPr>
        <w:t>Инвариантная часть</w:t>
      </w:r>
      <w:r w:rsidRPr="007B2E68">
        <w:rPr>
          <w:color w:val="32152E"/>
          <w:sz w:val="28"/>
          <w:szCs w:val="28"/>
        </w:rPr>
        <w:t>обеспечивает выполнение обязательной части основной образовательной программы дошкольного образования ГБДОУ № 44: выстроена в соответствии с примерной основной образовательной программы дошкольного образования «От рождения до школы» под редакцией  Н.Е. Вераксы, Т.С. Комаровой, М.А. Васильевой –М.: Мозаика – Синтез, 2014 г.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5"/>
          <w:color w:val="32152E"/>
          <w:sz w:val="28"/>
          <w:szCs w:val="28"/>
          <w:u w:val="single"/>
        </w:rPr>
        <w:t>В обязательной части </w:t>
      </w:r>
      <w:r w:rsidRPr="007B2E68">
        <w:rPr>
          <w:color w:val="32152E"/>
          <w:sz w:val="28"/>
          <w:szCs w:val="28"/>
        </w:rPr>
        <w:t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 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5"/>
          <w:color w:val="32152E"/>
          <w:sz w:val="28"/>
          <w:szCs w:val="28"/>
          <w:u w:val="single"/>
        </w:rPr>
        <w:t>Вариативная часть </w:t>
      </w:r>
      <w:r w:rsidRPr="007B2E68">
        <w:rPr>
          <w:color w:val="32152E"/>
          <w:sz w:val="28"/>
          <w:szCs w:val="28"/>
        </w:rPr>
        <w:t>сформированы  на основе регионального компонента и основана на интеграции парциальных и авторских модифицированных программ.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- «Основы безопасности детей дошкольного возраста: Программа для дошкольных образовательных учреждений». Авторы – Р.Б. Стеркина, О.Л. Князева, Н.Н. Авдеева. Рекомендована Министерством образования РФ.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В Образовательной области «Художественно – эстетическое развитие» реализуется парциальная программа по музыкальному воспитанию детей дошкольников возраста «Ладушка». И Каплуновой, И Новоскольцевой (издательство «Невская нота», 2010).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rStyle w:val="a4"/>
          <w:color w:val="32152E"/>
          <w:sz w:val="28"/>
          <w:szCs w:val="28"/>
        </w:rPr>
        <w:lastRenderedPageBreak/>
        <w:t>Организационный раздел </w:t>
      </w:r>
      <w:r w:rsidRPr="007B2E68">
        <w:rPr>
          <w:color w:val="32152E"/>
          <w:sz w:val="28"/>
          <w:szCs w:val="28"/>
        </w:rPr>
        <w:t>включает режимы дня согласованные с врачом и утвержденные</w:t>
      </w:r>
      <w:r w:rsidR="006C37EA">
        <w:rPr>
          <w:color w:val="32152E"/>
          <w:sz w:val="28"/>
          <w:szCs w:val="28"/>
        </w:rPr>
        <w:t xml:space="preserve"> Приказом заведующего МБДОУ №4</w:t>
      </w:r>
      <w:r w:rsidRPr="007B2E68">
        <w:rPr>
          <w:color w:val="32152E"/>
          <w:sz w:val="28"/>
          <w:szCs w:val="28"/>
        </w:rPr>
        <w:t>. План календарно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Реализация образовательной деятельности основывается на требованиях САнПИн 2.4.1.3049-13 «Санитарно – 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</w:t>
      </w:r>
      <w:r w:rsidR="006C37EA">
        <w:rPr>
          <w:color w:val="32152E"/>
          <w:sz w:val="28"/>
          <w:szCs w:val="28"/>
        </w:rPr>
        <w:t>граммы дошкольного образования МБДОУ №4</w:t>
      </w:r>
      <w:bookmarkStart w:id="0" w:name="_GoBack"/>
      <w:bookmarkEnd w:id="0"/>
      <w:r w:rsidRPr="007B2E68">
        <w:rPr>
          <w:color w:val="32152E"/>
          <w:sz w:val="28"/>
          <w:szCs w:val="28"/>
        </w:rPr>
        <w:t>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Перечень методических пособий включает в себя методические пособия по реализации рабочей программы.</w:t>
      </w:r>
    </w:p>
    <w:p w:rsidR="007B2E68" w:rsidRPr="007B2E68" w:rsidRDefault="007B2E68" w:rsidP="007B2E68">
      <w:pPr>
        <w:pStyle w:val="a3"/>
        <w:spacing w:before="195" w:beforeAutospacing="0" w:after="195" w:afterAutospacing="0"/>
        <w:ind w:firstLine="480"/>
        <w:jc w:val="both"/>
        <w:rPr>
          <w:color w:val="32152E"/>
          <w:sz w:val="28"/>
          <w:szCs w:val="28"/>
        </w:rPr>
      </w:pPr>
      <w:r w:rsidRPr="007B2E68">
        <w:rPr>
          <w:color w:val="32152E"/>
          <w:sz w:val="28"/>
          <w:szCs w:val="28"/>
        </w:rPr>
        <w:t>Рабочая программа корректируется воспитателями в соответствии с реальными условиями, дополняется календарным планом воспитательно – образовательной работы.</w:t>
      </w:r>
    </w:p>
    <w:p w:rsidR="00BC2A20" w:rsidRPr="007B2E68" w:rsidRDefault="00BC2A20">
      <w:pPr>
        <w:rPr>
          <w:rFonts w:ascii="Times New Roman" w:hAnsi="Times New Roman" w:cs="Times New Roman"/>
          <w:sz w:val="28"/>
          <w:szCs w:val="28"/>
        </w:rPr>
      </w:pPr>
    </w:p>
    <w:sectPr w:rsidR="00BC2A20" w:rsidRPr="007B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CA"/>
    <w:rsid w:val="006C37EA"/>
    <w:rsid w:val="007B2E68"/>
    <w:rsid w:val="00BC2A20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E68"/>
    <w:rPr>
      <w:b/>
      <w:bCs/>
    </w:rPr>
  </w:style>
  <w:style w:type="character" w:styleId="a5">
    <w:name w:val="Emphasis"/>
    <w:basedOn w:val="a0"/>
    <w:uiPriority w:val="20"/>
    <w:qFormat/>
    <w:rsid w:val="007B2E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E68"/>
    <w:rPr>
      <w:b/>
      <w:bCs/>
    </w:rPr>
  </w:style>
  <w:style w:type="character" w:styleId="a5">
    <w:name w:val="Emphasis"/>
    <w:basedOn w:val="a0"/>
    <w:uiPriority w:val="20"/>
    <w:qFormat/>
    <w:rsid w:val="007B2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4245</Characters>
  <Application>Microsoft Office Word</Application>
  <DocSecurity>0</DocSecurity>
  <Lines>35</Lines>
  <Paragraphs>9</Paragraphs>
  <ScaleCrop>false</ScaleCrop>
  <Company>HP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2021-06-24T12:25:00Z</dcterms:created>
  <dcterms:modified xsi:type="dcterms:W3CDTF">2021-06-24T12:38:00Z</dcterms:modified>
</cp:coreProperties>
</file>