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D1" w:rsidRPr="00655ED1" w:rsidRDefault="00655ED1" w:rsidP="00655ED1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E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5FC9" wp14:editId="29C99E67">
                <wp:simplePos x="0" y="0"/>
                <wp:positionH relativeFrom="column">
                  <wp:posOffset>7772400</wp:posOffset>
                </wp:positionH>
                <wp:positionV relativeFrom="paragraph">
                  <wp:posOffset>342900</wp:posOffset>
                </wp:positionV>
                <wp:extent cx="2286000" cy="9144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53" w:rsidRPr="0091376E" w:rsidRDefault="00434153" w:rsidP="00655E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91376E"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434153" w:rsidRPr="0091376E" w:rsidRDefault="00434153" w:rsidP="00655E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Заведующий</w:t>
                            </w:r>
                            <w:r w:rsidRPr="0091376E">
                              <w:rPr>
                                <w:rFonts w:ascii="Times New Roman" w:hAnsi="Times New Roman"/>
                              </w:rPr>
                              <w:t xml:space="preserve"> МДОКУ «Д/С № 4 </w:t>
                            </w:r>
                            <w:proofErr w:type="spellStart"/>
                            <w:r w:rsidRPr="0091376E"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proofErr w:type="gramStart"/>
                            <w:r w:rsidRPr="0091376E">
                              <w:rPr>
                                <w:rFonts w:ascii="Times New Roman" w:hAnsi="Times New Roman"/>
                              </w:rPr>
                              <w:t>.Г</w:t>
                            </w:r>
                            <w:proofErr w:type="gramEnd"/>
                            <w:r w:rsidRPr="0091376E">
                              <w:rPr>
                                <w:rFonts w:ascii="Times New Roman" w:hAnsi="Times New Roman"/>
                              </w:rPr>
                              <w:t>орные</w:t>
                            </w:r>
                            <w:proofErr w:type="spellEnd"/>
                            <w:r w:rsidRPr="0091376E">
                              <w:rPr>
                                <w:rFonts w:ascii="Times New Roman" w:hAnsi="Times New Roman"/>
                              </w:rPr>
                              <w:t xml:space="preserve"> Ключи»</w:t>
                            </w:r>
                          </w:p>
                          <w:p w:rsidR="00434153" w:rsidRPr="0091376E" w:rsidRDefault="00434153" w:rsidP="00655E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91376E">
                              <w:rPr>
                                <w:rFonts w:ascii="Times New Roman" w:hAnsi="Times New Roman"/>
                              </w:rPr>
                              <w:t>_______________ В.К. Уварова</w:t>
                            </w:r>
                          </w:p>
                          <w:p w:rsidR="00434153" w:rsidRPr="0091376E" w:rsidRDefault="00434153" w:rsidP="00655E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12pt;margin-top:27pt;width:18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">
                <v:textbox>
                  <w:txbxContent>
                    <w:p w:rsidR="00434153" w:rsidRPr="0091376E" w:rsidRDefault="00434153" w:rsidP="00655E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91376E"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434153" w:rsidRPr="0091376E" w:rsidRDefault="00434153" w:rsidP="00655E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Заведующий</w:t>
                      </w:r>
                      <w:r w:rsidRPr="0091376E">
                        <w:rPr>
                          <w:rFonts w:ascii="Times New Roman" w:hAnsi="Times New Roman"/>
                        </w:rPr>
                        <w:t xml:space="preserve"> МДОКУ «Д/С № 4 </w:t>
                      </w:r>
                      <w:proofErr w:type="spellStart"/>
                      <w:r w:rsidRPr="0091376E">
                        <w:rPr>
                          <w:rFonts w:ascii="Times New Roman" w:hAnsi="Times New Roman"/>
                        </w:rPr>
                        <w:t>п</w:t>
                      </w:r>
                      <w:proofErr w:type="gramStart"/>
                      <w:r w:rsidRPr="0091376E">
                        <w:rPr>
                          <w:rFonts w:ascii="Times New Roman" w:hAnsi="Times New Roman"/>
                        </w:rPr>
                        <w:t>.Г</w:t>
                      </w:r>
                      <w:proofErr w:type="gramEnd"/>
                      <w:r w:rsidRPr="0091376E">
                        <w:rPr>
                          <w:rFonts w:ascii="Times New Roman" w:hAnsi="Times New Roman"/>
                        </w:rPr>
                        <w:t>орные</w:t>
                      </w:r>
                      <w:proofErr w:type="spellEnd"/>
                      <w:r w:rsidRPr="0091376E">
                        <w:rPr>
                          <w:rFonts w:ascii="Times New Roman" w:hAnsi="Times New Roman"/>
                        </w:rPr>
                        <w:t xml:space="preserve"> Ключи»</w:t>
                      </w:r>
                    </w:p>
                    <w:p w:rsidR="00434153" w:rsidRPr="0091376E" w:rsidRDefault="00434153" w:rsidP="00655E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91376E">
                        <w:rPr>
                          <w:rFonts w:ascii="Times New Roman" w:hAnsi="Times New Roman"/>
                        </w:rPr>
                        <w:t>_______________ В.К. Уварова</w:t>
                      </w:r>
                    </w:p>
                    <w:p w:rsidR="00434153" w:rsidRPr="0091376E" w:rsidRDefault="00434153" w:rsidP="00655E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_______________2015</w:t>
                      </w:r>
                    </w:p>
                  </w:txbxContent>
                </v:textbox>
              </v:shape>
            </w:pict>
          </mc:Fallback>
        </mc:AlternateContent>
      </w:r>
      <w:r w:rsidRPr="00655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бюджетное </w:t>
      </w:r>
      <w:r w:rsidRPr="00655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дошкольное образовательное учреждение «Детский сад №4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кп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55ED1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655ED1">
        <w:rPr>
          <w:rFonts w:ascii="Times New Roman" w:eastAsia="Calibri" w:hAnsi="Times New Roman" w:cs="Times New Roman"/>
          <w:sz w:val="24"/>
          <w:szCs w:val="24"/>
          <w:lang w:eastAsia="ru-RU"/>
        </w:rPr>
        <w:t>орные</w:t>
      </w:r>
      <w:proofErr w:type="spellEnd"/>
      <w:r w:rsidRPr="00655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Ключи Кировского района»</w:t>
      </w:r>
    </w:p>
    <w:p w:rsidR="00655ED1" w:rsidRPr="00655ED1" w:rsidRDefault="00655ED1" w:rsidP="00655ED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71"/>
      </w:tblGrid>
      <w:tr w:rsidR="00655ED1" w:rsidTr="00655ED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55ED1" w:rsidRPr="0091376E" w:rsidRDefault="00655ED1" w:rsidP="00655ED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</w:t>
            </w:r>
            <w:proofErr w:type="gramEnd"/>
          </w:p>
          <w:p w:rsidR="00655ED1" w:rsidRPr="0091376E" w:rsidRDefault="00655ED1" w:rsidP="00655ED1">
            <w:pPr>
              <w:rPr>
                <w:rFonts w:ascii="Times New Roman" w:hAnsi="Times New Roman"/>
              </w:rPr>
            </w:pPr>
            <w:r w:rsidRPr="0091376E">
              <w:rPr>
                <w:rFonts w:ascii="Times New Roman" w:hAnsi="Times New Roman"/>
              </w:rPr>
              <w:t>на педсовете педагогического коллектива</w:t>
            </w:r>
          </w:p>
          <w:p w:rsidR="00655ED1" w:rsidRPr="0091376E" w:rsidRDefault="00655ED1" w:rsidP="00655ED1">
            <w:pPr>
              <w:rPr>
                <w:rFonts w:ascii="Times New Roman" w:hAnsi="Times New Roman"/>
              </w:rPr>
            </w:pPr>
            <w:r w:rsidRPr="0091376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1376E">
              <w:rPr>
                <w:rFonts w:ascii="Times New Roman" w:hAnsi="Times New Roman"/>
              </w:rPr>
              <w:t xml:space="preserve">ДОУ «Д/С №4 </w:t>
            </w:r>
            <w:proofErr w:type="spellStart"/>
            <w:r>
              <w:rPr>
                <w:rFonts w:ascii="Times New Roman" w:hAnsi="Times New Roman"/>
              </w:rPr>
              <w:t>кп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91376E">
              <w:rPr>
                <w:rFonts w:ascii="Times New Roman" w:hAnsi="Times New Roman"/>
              </w:rPr>
              <w:t>Г</w:t>
            </w:r>
            <w:proofErr w:type="gramEnd"/>
            <w:r w:rsidRPr="0091376E">
              <w:rPr>
                <w:rFonts w:ascii="Times New Roman" w:hAnsi="Times New Roman"/>
              </w:rPr>
              <w:t>орные</w:t>
            </w:r>
            <w:proofErr w:type="spellEnd"/>
            <w:r w:rsidRPr="0091376E">
              <w:rPr>
                <w:rFonts w:ascii="Times New Roman" w:hAnsi="Times New Roman"/>
              </w:rPr>
              <w:t xml:space="preserve"> Ключи» </w:t>
            </w:r>
          </w:p>
          <w:p w:rsidR="00655ED1" w:rsidRPr="0091376E" w:rsidRDefault="007252AA" w:rsidP="0065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_____ от ________________ 20      </w:t>
            </w:r>
            <w:r w:rsidR="00655ED1" w:rsidRPr="0091376E">
              <w:rPr>
                <w:rFonts w:ascii="Times New Roman" w:hAnsi="Times New Roman"/>
              </w:rPr>
              <w:t xml:space="preserve">г.  </w:t>
            </w:r>
          </w:p>
          <w:p w:rsidR="00655ED1" w:rsidRDefault="00655ED1" w:rsidP="00655E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55ED1" w:rsidRPr="00655ED1" w:rsidRDefault="00655ED1" w:rsidP="00655ED1">
            <w:pPr>
              <w:rPr>
                <w:rFonts w:ascii="Times New Roman" w:eastAsia="Calibri" w:hAnsi="Times New Roman" w:cs="Times New Roman"/>
              </w:rPr>
            </w:pPr>
            <w:r w:rsidRPr="00655ED1">
              <w:rPr>
                <w:rFonts w:ascii="Times New Roman" w:eastAsia="Calibri" w:hAnsi="Times New Roman" w:cs="Times New Roman"/>
              </w:rPr>
              <w:t>УТВЕРЖДАЮ</w:t>
            </w:r>
          </w:p>
          <w:p w:rsidR="00655ED1" w:rsidRPr="00655ED1" w:rsidRDefault="00655ED1" w:rsidP="00655ED1">
            <w:pPr>
              <w:rPr>
                <w:rFonts w:ascii="Times New Roman" w:eastAsia="Calibri" w:hAnsi="Times New Roman" w:cs="Times New Roman"/>
              </w:rPr>
            </w:pPr>
            <w:r w:rsidRPr="00655ED1">
              <w:rPr>
                <w:rFonts w:ascii="Times New Roman" w:eastAsia="Calibri" w:hAnsi="Times New Roman" w:cs="Times New Roman"/>
              </w:rPr>
              <w:t>Заведующий М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Pr="00655ED1">
              <w:rPr>
                <w:rFonts w:ascii="Times New Roman" w:eastAsia="Calibri" w:hAnsi="Times New Roman" w:cs="Times New Roman"/>
              </w:rPr>
              <w:t xml:space="preserve">ДОУ «Д/С № 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</w:t>
            </w:r>
            <w:r w:rsidRPr="00655ED1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Pr="00655ED1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655ED1">
              <w:rPr>
                <w:rFonts w:ascii="Times New Roman" w:eastAsia="Calibri" w:hAnsi="Times New Roman" w:cs="Times New Roman"/>
              </w:rPr>
              <w:t>орные</w:t>
            </w:r>
            <w:proofErr w:type="spellEnd"/>
            <w:r w:rsidRPr="00655ED1">
              <w:rPr>
                <w:rFonts w:ascii="Times New Roman" w:eastAsia="Calibri" w:hAnsi="Times New Roman" w:cs="Times New Roman"/>
              </w:rPr>
              <w:t xml:space="preserve"> Ключи»</w:t>
            </w:r>
          </w:p>
          <w:p w:rsidR="00655ED1" w:rsidRPr="00655ED1" w:rsidRDefault="00655ED1" w:rsidP="00655E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 В.В</w:t>
            </w:r>
            <w:r w:rsidRPr="00655ED1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Юшк</w:t>
            </w:r>
            <w:r w:rsidRPr="00655ED1">
              <w:rPr>
                <w:rFonts w:ascii="Times New Roman" w:eastAsia="Calibri" w:hAnsi="Times New Roman" w:cs="Times New Roman"/>
              </w:rPr>
              <w:t>ова</w:t>
            </w:r>
          </w:p>
          <w:p w:rsidR="00655ED1" w:rsidRPr="00655ED1" w:rsidRDefault="007252AA" w:rsidP="00655E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_________________________20    </w:t>
            </w:r>
            <w:r w:rsidR="00655ED1">
              <w:rPr>
                <w:rFonts w:ascii="Times New Roman" w:eastAsia="Calibri" w:hAnsi="Times New Roman" w:cs="Times New Roman"/>
              </w:rPr>
              <w:t>г.</w:t>
            </w:r>
          </w:p>
          <w:p w:rsidR="00655ED1" w:rsidRDefault="00655ED1" w:rsidP="00655ED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55ED1" w:rsidRPr="00655ED1" w:rsidRDefault="00655ED1" w:rsidP="00655E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5ED1" w:rsidRDefault="00655ED1" w:rsidP="00655E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5ED1" w:rsidRDefault="00655ED1" w:rsidP="00655E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5ED1" w:rsidRDefault="00655ED1" w:rsidP="00655E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5ED1" w:rsidRDefault="00655ED1" w:rsidP="00655E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5ED1" w:rsidRDefault="00655ED1" w:rsidP="00655E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5ED1" w:rsidRDefault="00655ED1" w:rsidP="00655E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5ED1" w:rsidRDefault="00655ED1" w:rsidP="00655E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Адаптированная образовательная программа </w:t>
      </w: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дошкольного образования </w:t>
      </w:r>
    </w:p>
    <w:p w:rsidR="00655ED1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ребенка с ДЦП</w:t>
      </w:r>
    </w:p>
    <w:bookmarkEnd w:id="0"/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Ключи</w:t>
      </w:r>
    </w:p>
    <w:p w:rsidR="00861306" w:rsidRDefault="00861306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2016г.</w:t>
      </w:r>
    </w:p>
    <w:p w:rsidR="00B65D93" w:rsidRDefault="00B65D93" w:rsidP="00655E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1306" w:rsidRPr="00861306" w:rsidRDefault="00861306" w:rsidP="008613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61306" w:rsidRPr="00861306" w:rsidRDefault="00861306" w:rsidP="008613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  <w:r w:rsidRPr="00861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индивидуальной адаптированной образовательной      программы для ребенка с ОВЗ (детский церебральный паралич)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Программы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реализации Программы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Характеристики, значимые для разработки и реализации Программы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как целевые ориентиры освоения воспитанником  Программы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spacing w:after="0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306" w:rsidRPr="00861306" w:rsidRDefault="00861306" w:rsidP="008613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61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Содержательный раздел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306" w:rsidRPr="00861306" w:rsidTr="00861306">
        <w:trPr>
          <w:trHeight w:val="855"/>
        </w:trPr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Коррекционно-образовательная деятельность в соответствии с                    направлениями развития ребенка с ДЦП, представленными в пяти образовательных областях</w:t>
            </w: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1306" w:rsidRPr="00861306" w:rsidTr="00861306">
        <w:trPr>
          <w:trHeight w:val="840"/>
        </w:trPr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306" w:rsidRPr="00861306" w:rsidRDefault="005078FB" w:rsidP="00861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61306"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ормы, способы, методы, средства реализации Программы 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коррекционно-развивающей деятельности для ребенка           с детским церебральным параличом</w:t>
            </w: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306" w:rsidRPr="00861306" w:rsidRDefault="00861306" w:rsidP="00861306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861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Организационный раздел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61306" w:rsidRPr="00861306" w:rsidTr="00861306">
        <w:tc>
          <w:tcPr>
            <w:tcW w:w="959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861306" w:rsidRPr="00861306" w:rsidRDefault="00861306" w:rsidP="00861306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61306" w:rsidRPr="00861306" w:rsidRDefault="00861306" w:rsidP="008613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1306" w:rsidRPr="00861306" w:rsidRDefault="00861306" w:rsidP="008613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306" w:rsidRPr="00861306" w:rsidRDefault="00861306" w:rsidP="0086130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1306" w:rsidRPr="00861306" w:rsidRDefault="00861306" w:rsidP="0086130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1306" w:rsidRPr="00861306" w:rsidRDefault="00861306" w:rsidP="0086130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1306" w:rsidRDefault="00861306" w:rsidP="0086130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5D93" w:rsidRDefault="00B65D93" w:rsidP="0086130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5D93" w:rsidRDefault="00B65D93" w:rsidP="0086130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5D93" w:rsidRPr="00861306" w:rsidRDefault="00B65D93" w:rsidP="0086130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1306" w:rsidRDefault="00861306" w:rsidP="00B65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2B4" w:rsidRPr="00861306" w:rsidRDefault="002362B4" w:rsidP="00B65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306" w:rsidRPr="00861306" w:rsidRDefault="00861306" w:rsidP="00861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61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ЦЕЛЕВОЙ РАЗДЕЛ</w:t>
      </w:r>
    </w:p>
    <w:p w:rsidR="00861306" w:rsidRPr="00861306" w:rsidRDefault="00861306" w:rsidP="00861306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1.1.Пояснительная записка</w:t>
      </w:r>
    </w:p>
    <w:p w:rsidR="00861306" w:rsidRPr="00861306" w:rsidRDefault="00861306" w:rsidP="00861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внедрения ФГОС </w:t>
      </w:r>
      <w:proofErr w:type="gramStart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proofErr w:type="gramEnd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интегрированного обучения и воспитания является ведущим направлением в развитии специального образования в нашей стране. Это означает равномерное включение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обществе.</w:t>
      </w:r>
    </w:p>
    <w:p w:rsidR="00861306" w:rsidRPr="00861306" w:rsidRDefault="00861306" w:rsidP="00861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включение ребенка с ограниченными возможностями здоровья в коллектив сверстников с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взрослого требует от педагога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взаимодействовать в едином детском коллективе. Такой ребенок может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особых образовательных потребностей, заданных характером его развития.</w:t>
      </w:r>
    </w:p>
    <w:p w:rsidR="00861306" w:rsidRPr="00861306" w:rsidRDefault="00861306" w:rsidP="00861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адаптированн</w:t>
      </w:r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образовательная программа МБ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№</w:t>
      </w:r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> 4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gramStart"/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орные</w:t>
      </w:r>
      <w:proofErr w:type="spellEnd"/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Ключи»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с ОВЗ (детский церебральный паралич) (далее – Программа) </w:t>
      </w:r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</w:t>
      </w:r>
    </w:p>
    <w:p w:rsidR="00861306" w:rsidRPr="00861306" w:rsidRDefault="00861306" w:rsidP="0086130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Федеральный закон от 29.12.2012 № 273- ФЗ «Об образовании в Российской Федерации»</w:t>
      </w:r>
    </w:p>
    <w:p w:rsidR="00861306" w:rsidRPr="00861306" w:rsidRDefault="00861306" w:rsidP="0086130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Приказ </w:t>
      </w:r>
      <w:proofErr w:type="spellStart"/>
      <w:r w:rsidRPr="00861306">
        <w:rPr>
          <w:rFonts w:ascii="Times New Roman" w:eastAsia="Times New Roman" w:hAnsi="Times New Roman" w:cs="Times New Roman"/>
          <w:sz w:val="24"/>
          <w:lang w:eastAsia="ru-RU"/>
        </w:rPr>
        <w:t>Минобрнауки</w:t>
      </w:r>
      <w:proofErr w:type="spellEnd"/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861306">
          <w:rPr>
            <w:rFonts w:ascii="Times New Roman" w:eastAsia="Times New Roman" w:hAnsi="Times New Roman" w:cs="Times New Roman"/>
            <w:sz w:val="24"/>
            <w:lang w:eastAsia="ru-RU"/>
          </w:rPr>
          <w:t>2013 г</w:t>
        </w:r>
      </w:smartTag>
      <w:r w:rsidRPr="00861306">
        <w:rPr>
          <w:rFonts w:ascii="Times New Roman" w:eastAsia="Times New Roman" w:hAnsi="Times New Roman" w:cs="Times New Roman"/>
          <w:sz w:val="24"/>
          <w:lang w:eastAsia="ru-RU"/>
        </w:rPr>
        <w:t>. N 1155 «Об утверждении федерального государственного образовательного стандарта дошкольного образования»</w:t>
      </w:r>
    </w:p>
    <w:p w:rsidR="00861306" w:rsidRPr="00861306" w:rsidRDefault="00861306" w:rsidP="0086130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Комментарии </w:t>
      </w:r>
      <w:proofErr w:type="spellStart"/>
      <w:r w:rsidRPr="00861306">
        <w:rPr>
          <w:rFonts w:ascii="Times New Roman" w:eastAsia="Times New Roman" w:hAnsi="Times New Roman" w:cs="Times New Roman"/>
          <w:sz w:val="24"/>
          <w:lang w:eastAsia="ru-RU"/>
        </w:rPr>
        <w:t>Минобрнауки</w:t>
      </w:r>
      <w:proofErr w:type="spellEnd"/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России к ФГОС дошкольного образования от 28.02.2014 г. № 08-249</w:t>
      </w:r>
    </w:p>
    <w:p w:rsidR="00861306" w:rsidRPr="00861306" w:rsidRDefault="00861306" w:rsidP="0086130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Приказ </w:t>
      </w:r>
      <w:proofErr w:type="spellStart"/>
      <w:r w:rsidRPr="00861306">
        <w:rPr>
          <w:rFonts w:ascii="Times New Roman" w:eastAsia="Times New Roman" w:hAnsi="Times New Roman" w:cs="Times New Roman"/>
          <w:sz w:val="24"/>
          <w:lang w:eastAsia="ru-RU"/>
        </w:rPr>
        <w:t>Минобрнауки</w:t>
      </w:r>
      <w:proofErr w:type="spellEnd"/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России от 30августа </w:t>
      </w:r>
      <w:smartTag w:uri="urn:schemas-microsoft-com:office:smarttags" w:element="metricconverter">
        <w:smartTagPr>
          <w:attr w:name="ProductID" w:val="2013 г"/>
        </w:smartTagPr>
        <w:r w:rsidRPr="00861306">
          <w:rPr>
            <w:rFonts w:ascii="Times New Roman" w:eastAsia="Times New Roman" w:hAnsi="Times New Roman" w:cs="Times New Roman"/>
            <w:sz w:val="24"/>
            <w:lang w:eastAsia="ru-RU"/>
          </w:rPr>
          <w:t>2013 г</w:t>
        </w:r>
      </w:smartTag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861306" w:rsidRPr="00861306" w:rsidRDefault="00861306" w:rsidP="0086130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Письмо </w:t>
      </w:r>
      <w:proofErr w:type="spellStart"/>
      <w:r w:rsidRPr="00861306">
        <w:rPr>
          <w:rFonts w:ascii="Times New Roman" w:eastAsia="Times New Roman" w:hAnsi="Times New Roman" w:cs="Times New Roman"/>
          <w:sz w:val="24"/>
          <w:lang w:eastAsia="ru-RU"/>
        </w:rPr>
        <w:t>Минобрнауки</w:t>
      </w:r>
      <w:proofErr w:type="spellEnd"/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России от 07.06.2013 г. № ИР-535/07 «О коррекционном и инклюзивном образовании детей»</w:t>
      </w:r>
    </w:p>
    <w:p w:rsidR="00861306" w:rsidRPr="009C6625" w:rsidRDefault="00861306" w:rsidP="009C662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>Постановление главного государственного санитарного врача Российской Федерации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(СанПиН 2.4.3049-13).</w:t>
      </w:r>
    </w:p>
    <w:p w:rsidR="009C6625" w:rsidRDefault="00360E1B" w:rsidP="009C662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</w:t>
      </w:r>
      <w:r w:rsidR="00861306" w:rsidRP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 4 </w:t>
      </w:r>
      <w:proofErr w:type="spellStart"/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gramStart"/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орные</w:t>
      </w:r>
      <w:proofErr w:type="spellEnd"/>
      <w:r w:rsidR="009C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1306" w:rsidRPr="00861306" w:rsidRDefault="00861306" w:rsidP="0086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предусмотрена для освоения ребенком с ДЦП в возрасте 4-5 лет образовательных отношений в общеразвивающей группе сверстников. </w:t>
      </w:r>
    </w:p>
    <w:p w:rsidR="003321E4" w:rsidRDefault="00861306" w:rsidP="0033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</w:t>
      </w:r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базовых специальных коррекционных программ: «Коррекционно-развивающее обучение и воспитание» / Е.А. </w:t>
      </w:r>
      <w:proofErr w:type="spellStart"/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Екжанова</w:t>
      </w:r>
      <w:proofErr w:type="spellEnd"/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</w:t>
      </w:r>
      <w:proofErr w:type="spellStart"/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и обучение детей с церебральным параличом дошкольного возраста» / Н.В. Симонова</w:t>
      </w:r>
    </w:p>
    <w:p w:rsidR="002F5C42" w:rsidRDefault="002F5C42" w:rsidP="0033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93" w:rsidRDefault="00B65D93" w:rsidP="0033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93" w:rsidRDefault="00B65D93" w:rsidP="0033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93" w:rsidRDefault="00B65D93" w:rsidP="0033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93" w:rsidRDefault="00B65D93" w:rsidP="0033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06" w:rsidRPr="003321E4" w:rsidRDefault="00861306" w:rsidP="0033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1.2. Цели и задачи реализации индивидуальной адаптированной образовательной программы для ребенка с ОВЗ </w:t>
      </w:r>
    </w:p>
    <w:p w:rsidR="00861306" w:rsidRPr="00861306" w:rsidRDefault="00861306" w:rsidP="00EC7082">
      <w:pPr>
        <w:shd w:val="clear" w:color="auto" w:fill="FFFFFF"/>
        <w:spacing w:after="0" w:line="240" w:lineRule="auto"/>
        <w:ind w:right="53" w:firstLine="709"/>
        <w:jc w:val="both"/>
        <w:rPr>
          <w:rFonts w:ascii="Calibri" w:eastAsia="Times New Roman" w:hAnsi="Calibri" w:cs="Times New Roman"/>
          <w:spacing w:val="-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 реализации Программы: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306" w:rsidRPr="00FB3942" w:rsidRDefault="00861306" w:rsidP="00EC708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коррекция психофизического развития ребенка с детским церебральным параличом с учетом его возрастных и индивидуальных особенностей в условиях</w:t>
      </w:r>
      <w:r w:rsidRPr="00861306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 </w:t>
      </w:r>
      <w:r w:rsidRPr="00861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общеразвивающей</w:t>
      </w:r>
      <w:r w:rsidRPr="00861306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 </w:t>
      </w:r>
      <w:r w:rsidRPr="00861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сверстников.</w:t>
      </w:r>
    </w:p>
    <w:p w:rsidR="00FB3942" w:rsidRPr="00FB3942" w:rsidRDefault="00FB3942" w:rsidP="00EC70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61306" w:rsidRPr="00861306" w:rsidRDefault="00861306" w:rsidP="00EC708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условия для всестороннего развития ребенка с ДЦП в целях обогащения его социального опыта и гармоничного включения в коллектив сверстников;</w:t>
      </w:r>
    </w:p>
    <w:p w:rsidR="00861306" w:rsidRPr="00861306" w:rsidRDefault="00861306" w:rsidP="00EC708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необходимую коррекцию недостатков в психофизическом развитии ребенка;</w:t>
      </w:r>
    </w:p>
    <w:p w:rsidR="00861306" w:rsidRPr="00861306" w:rsidRDefault="00861306" w:rsidP="00EC708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ребенка представления о самом себе и элементарных навыках для выстраивания адекватной системы положительных личностных оценок и позитивного отношения к себе; умения сотрудничать </w:t>
      </w:r>
      <w:proofErr w:type="gramStart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адекватно воспринимать окружающие предметы и явления, положительно относиться к ним;</w:t>
      </w:r>
    </w:p>
    <w:p w:rsidR="00861306" w:rsidRPr="00861306" w:rsidRDefault="00861306" w:rsidP="00EC708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норм поведения в интересах человека, семьи, общества;</w:t>
      </w:r>
    </w:p>
    <w:p w:rsidR="00861306" w:rsidRPr="00861306" w:rsidRDefault="00861306" w:rsidP="00EC708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родителями воспитанника (законных представителей) для обеспечения полноценного психофизического развития ребенка с детским церебральным параличом.</w:t>
      </w:r>
    </w:p>
    <w:p w:rsidR="00861306" w:rsidRPr="00861306" w:rsidRDefault="00861306" w:rsidP="00EC7082">
      <w:pPr>
        <w:spacing w:after="0" w:line="240" w:lineRule="auto"/>
        <w:ind w:right="44" w:firstLine="709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</w:p>
    <w:p w:rsidR="00861306" w:rsidRPr="00861306" w:rsidRDefault="00861306" w:rsidP="00EC7082">
      <w:pPr>
        <w:spacing w:line="240" w:lineRule="auto"/>
        <w:ind w:right="44" w:firstLine="709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1.3. Принципы и подходы к формированию Программы</w:t>
      </w:r>
    </w:p>
    <w:p w:rsidR="00861306" w:rsidRPr="00861306" w:rsidRDefault="00861306" w:rsidP="00EC7082">
      <w:pPr>
        <w:spacing w:after="0" w:line="240" w:lineRule="auto"/>
        <w:ind w:right="44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Программа построена на следующих принципах:</w:t>
      </w:r>
    </w:p>
    <w:p w:rsidR="00861306" w:rsidRPr="00861306" w:rsidRDefault="00861306" w:rsidP="00EC7082">
      <w:pPr>
        <w:numPr>
          <w:ilvl w:val="0"/>
          <w:numId w:val="36"/>
        </w:numPr>
        <w:spacing w:after="5" w:line="240" w:lineRule="auto"/>
        <w:ind w:left="0" w:right="44"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>развивающего обучения</w:t>
      </w:r>
      <w:r w:rsidRPr="0086130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связан с необходимостью не только преодоления отставания и нормализации развития, но и его обогащения, то есть амплификации развития; определение индивидуальных возможностей ребенка с ДЦП возможно только при активном участии педагогов, которые «ведут» развитие ребенка, выявляют его потенциальные возможности, зону ближайшего развития;</w:t>
      </w:r>
    </w:p>
    <w:p w:rsidR="00861306" w:rsidRPr="00861306" w:rsidRDefault="00861306" w:rsidP="00EC7082">
      <w:pPr>
        <w:numPr>
          <w:ilvl w:val="0"/>
          <w:numId w:val="36"/>
        </w:numPr>
        <w:spacing w:after="5" w:line="240" w:lineRule="auto"/>
        <w:ind w:left="0" w:right="44"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 xml:space="preserve">коррекционной направленности воспитания и обучения, </w:t>
      </w:r>
      <w:r w:rsidRPr="0086130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предполагающий индивидуально-дифференцированный подход к ребенку, построенный на учете структуры и выраженности нарушений ребенка, выявлении его потенциальных возможностей; является одним из ведущих в воспитании и обучении детей с ОВЗ; пронизывает все звенья </w:t>
      </w:r>
      <w:proofErr w:type="spellStart"/>
      <w:r w:rsidRPr="0086130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воспитательно</w:t>
      </w:r>
      <w:proofErr w:type="spellEnd"/>
      <w:r w:rsidRPr="0086130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-образовательного процесса;</w:t>
      </w:r>
    </w:p>
    <w:p w:rsidR="00861306" w:rsidRPr="00861306" w:rsidRDefault="00861306" w:rsidP="00EC7082">
      <w:pPr>
        <w:numPr>
          <w:ilvl w:val="0"/>
          <w:numId w:val="36"/>
        </w:numPr>
        <w:spacing w:after="5" w:line="240" w:lineRule="auto"/>
        <w:ind w:left="0" w:right="44"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>учета ведущего вида деятельности,</w:t>
      </w:r>
      <w:r w:rsidRPr="0086130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основной акцент делается на организации самостоятельных детских «открытий»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861306" w:rsidRPr="00861306" w:rsidRDefault="00861306" w:rsidP="00EC7082">
      <w:pPr>
        <w:numPr>
          <w:ilvl w:val="0"/>
          <w:numId w:val="36"/>
        </w:numPr>
        <w:spacing w:after="5" w:line="240" w:lineRule="auto"/>
        <w:ind w:left="0" w:right="44"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>психологической комфортности</w:t>
      </w:r>
      <w:r w:rsidRPr="0086130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, взаимоотношения между детьми и взрослыми строятся на основе доброжелательности, поддержки и взаимопомощи;</w:t>
      </w:r>
    </w:p>
    <w:p w:rsidR="00861306" w:rsidRPr="00861306" w:rsidRDefault="00861306" w:rsidP="00EC7082">
      <w:pPr>
        <w:numPr>
          <w:ilvl w:val="0"/>
          <w:numId w:val="36"/>
        </w:numPr>
        <w:spacing w:after="5" w:line="240" w:lineRule="auto"/>
        <w:ind w:left="0" w:right="44"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>целостности</w:t>
      </w:r>
      <w:r w:rsidRPr="0086130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, стратегия и тактика образовательной работы с детьми опирается на представление о целостной жизнедеятельности ребенка. У ребенка формируется целостное представление о мире, себе самом, социокультурных отношениях;</w:t>
      </w:r>
    </w:p>
    <w:p w:rsidR="00861306" w:rsidRPr="00861306" w:rsidRDefault="00861306" w:rsidP="00EC7082">
      <w:pPr>
        <w:numPr>
          <w:ilvl w:val="0"/>
          <w:numId w:val="36"/>
        </w:numPr>
        <w:spacing w:after="5" w:line="240" w:lineRule="auto"/>
        <w:ind w:left="0" w:right="44"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>вариативности</w:t>
      </w:r>
      <w:r w:rsidRPr="0086130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, детям предоставляются возможности выбора материалов, видов активности, участников совместной деятельности и общения, информации, способа действия;</w:t>
      </w:r>
    </w:p>
    <w:p w:rsidR="00861306" w:rsidRPr="00861306" w:rsidRDefault="00861306" w:rsidP="00EC7082">
      <w:pPr>
        <w:numPr>
          <w:ilvl w:val="0"/>
          <w:numId w:val="36"/>
        </w:numPr>
        <w:spacing w:after="5" w:line="240" w:lineRule="auto"/>
        <w:ind w:left="0" w:right="44"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lastRenderedPageBreak/>
        <w:t>интеграции образовательных областей</w:t>
      </w:r>
      <w:r w:rsidRPr="0086130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 соответствии с возрастными возможностями и особенностями детей, спецификой и возможностями образовательных областей;</w:t>
      </w:r>
    </w:p>
    <w:p w:rsidR="002F5C42" w:rsidRPr="002F5C42" w:rsidRDefault="00861306" w:rsidP="002F5C42">
      <w:pPr>
        <w:numPr>
          <w:ilvl w:val="0"/>
          <w:numId w:val="36"/>
        </w:numPr>
        <w:spacing w:after="5" w:line="240" w:lineRule="auto"/>
        <w:ind w:left="0" w:right="44"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181717"/>
          <w:sz w:val="24"/>
          <w:szCs w:val="24"/>
          <w:lang w:eastAsia="ru-RU"/>
        </w:rPr>
        <w:t>гибкого распределения компонентов режима в течение дня;</w:t>
      </w:r>
    </w:p>
    <w:p w:rsidR="00861306" w:rsidRPr="00861306" w:rsidRDefault="00861306" w:rsidP="00EC7082">
      <w:pPr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подход обеспечивает: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«проживание» ребенком содержания дошкольного образования во всех видах детской деятельности;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поддержание эмоционально-положительного настроя в течение всего периода освоения Программы;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многообразие форм подготовки и проведения мероприятий;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возможность реализации принципа построения программы по спирали (от простого к сложному);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выполнение функции сплочения общественного и семейного дошкольного образования (включение в совместную образовательную деятельность родителей воспитанников).</w:t>
      </w:r>
      <w:proofErr w:type="gramEnd"/>
    </w:p>
    <w:p w:rsidR="00861306" w:rsidRPr="00861306" w:rsidRDefault="00861306" w:rsidP="008613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1306" w:rsidRPr="0095593F" w:rsidRDefault="00861306" w:rsidP="0095593F">
      <w:pPr>
        <w:autoSpaceDE w:val="0"/>
        <w:autoSpaceDN w:val="0"/>
        <w:adjustRightInd w:val="0"/>
        <w:spacing w:after="24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13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1.4. Характеристики, значимые для раз</w:t>
      </w:r>
      <w:r w:rsidR="009559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работки и реализации Программы </w:t>
      </w:r>
    </w:p>
    <w:p w:rsidR="00861306" w:rsidRPr="00861306" w:rsidRDefault="00861306" w:rsidP="00861306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ребенка с детским церебральным параличом</w:t>
      </w:r>
    </w:p>
    <w:p w:rsidR="00861306" w:rsidRPr="00861306" w:rsidRDefault="00861306" w:rsidP="009559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церебральный паралич (ДЦП) - это одно из наиболее тяжелых заболева</w:t>
      </w:r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центральной нервной системы, которое возникает в результате органического пора</w:t>
      </w:r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мозга и приводит больного к инвалид</w:t>
      </w:r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306" w:rsidRPr="00861306" w:rsidRDefault="00861306" w:rsidP="00880A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детском церебральном параличе от</w:t>
      </w:r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мечаются и нарушения сенсорного восприятия - зрительного, слухового</w:t>
      </w:r>
      <w:r w:rsidR="0088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двигательно-кинестетического.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двигательного дефекта различают три степени тяжести ДЦП:</w:t>
      </w:r>
    </w:p>
    <w:p w:rsidR="00861306" w:rsidRPr="00861306" w:rsidRDefault="00861306" w:rsidP="0097380D">
      <w:pPr>
        <w:numPr>
          <w:ilvl w:val="0"/>
          <w:numId w:val="37"/>
        </w:numPr>
        <w:tabs>
          <w:tab w:val="clear" w:pos="1428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Легкую</w:t>
      </w:r>
      <w:proofErr w:type="gramEnd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физический дефект позволяет самостоятельно передвигаться, пользоваться городским транспортом, овладевать навыками самообслуживания.</w:t>
      </w:r>
    </w:p>
    <w:p w:rsidR="00861306" w:rsidRPr="00861306" w:rsidRDefault="00861306" w:rsidP="0097380D">
      <w:pPr>
        <w:numPr>
          <w:ilvl w:val="0"/>
          <w:numId w:val="37"/>
        </w:numPr>
        <w:tabs>
          <w:tab w:val="clear" w:pos="1428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нуждаются в частичной помощи окружающих при передвижении и самообслуживании.</w:t>
      </w:r>
    </w:p>
    <w:p w:rsidR="00861306" w:rsidRPr="00861306" w:rsidRDefault="00861306" w:rsidP="0097380D">
      <w:pPr>
        <w:numPr>
          <w:ilvl w:val="0"/>
          <w:numId w:val="37"/>
        </w:numPr>
        <w:tabs>
          <w:tab w:val="clear" w:pos="1428"/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Тяжелую</w:t>
      </w:r>
      <w:proofErr w:type="gramEnd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целиком зависят от окружающих.</w:t>
      </w:r>
    </w:p>
    <w:p w:rsidR="00861306" w:rsidRPr="00861306" w:rsidRDefault="00861306" w:rsidP="008613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большинства детей с церебральным параличом имеются нарушения схемы тела и пространственного восприятия; нару</w:t>
      </w:r>
      <w:r w:rsidR="00B6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 </w:t>
      </w:r>
      <w:proofErr w:type="spellStart"/>
      <w:r w:rsidR="00B6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речедвигательной</w:t>
      </w:r>
      <w:proofErr w:type="spellEnd"/>
      <w:r w:rsidR="00B63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функции. </w:t>
      </w:r>
      <w:r w:rsidRPr="00861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двигательных нарушений при ДЦП является то, что они существуют с рождения, тесно связаны с сенсорными расстройствами, особенно с недостаточностью ощущений собственных движений. Двигательные нарушения у детей с церебральным параличом представляют собой своеобразное отклонение моторного развития, которое без соответствующей коррекции оказывает неблагоприятное влияние на весь ход формирования нервно-психических функций ребенка.</w:t>
      </w:r>
    </w:p>
    <w:p w:rsidR="00861306" w:rsidRPr="00861306" w:rsidRDefault="00861306" w:rsidP="008613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1306" w:rsidRPr="00861306" w:rsidRDefault="00861306" w:rsidP="008613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в</w:t>
      </w:r>
      <w:r w:rsidR="002C1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оспитанника</w:t>
      </w:r>
    </w:p>
    <w:p w:rsidR="00861306" w:rsidRDefault="009B0F09" w:rsidP="008613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ХХХХХХХХХХХХХХХХХ</w:t>
      </w:r>
    </w:p>
    <w:p w:rsidR="009B0F09" w:rsidRPr="00861306" w:rsidRDefault="009B0F09" w:rsidP="008613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06" w:rsidRPr="00861306" w:rsidRDefault="00861306" w:rsidP="008613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Планируемые результаты как целевые ориентиры освоения воспитанником индивидуальной адаптированной образовательной программы  </w:t>
      </w:r>
    </w:p>
    <w:p w:rsidR="00861306" w:rsidRDefault="00861306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представлены в виде </w:t>
      </w: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целевых ориентиров – </w:t>
      </w:r>
      <w:r w:rsidRPr="00B65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 возможных достижений ребенка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зависят от ряда факторов, в том числе: от характера, структуры и степени выраженности первичных нарушений; от наличия и степени выраженности вторичных нарушений: психофизических свойств ребенка с детским церебральным параличом (скорости целенаправленных психических процессов, выносливости, эффективности долговременной декларативной памяти), свойств, обеспечивающих управление психическими процессами (устойчивости целенаправленного поведения, гибкости психических процессов, торможения психических реакций, планирования поведения); сенсомоторных возможностей (удержания равновесия и передвижения, зрительно-моторной координации, 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билатерального взаимодействия рук); интегративных возможностей (зрительно-моторного, слухоречевого подражания, ориентировочно-исследовательского поведения). </w:t>
      </w:r>
    </w:p>
    <w:p w:rsidR="00164B9D" w:rsidRDefault="00164B9D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64B9D" w:rsidRDefault="00164B9D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дошкольного образования</w:t>
      </w:r>
    </w:p>
    <w:p w:rsidR="00164B9D" w:rsidRPr="00164B9D" w:rsidRDefault="00164B9D" w:rsidP="00164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1.Развита крупная моторика, ребёнок стремится осваивать различные виды движения (бег, лазанье, перешагивание и п.); использует специфические культурно-фиксированные предметные действия. Знает назначение бытовых предметов (ложки, расчески, карандаша) и умеет пользоваться ими; владеет простейшими навыками самообслуживания, стремится проявлять самостоятельность в бытовом и игровом поведении.</w:t>
      </w:r>
    </w:p>
    <w:p w:rsidR="00164B9D" w:rsidRPr="00164B9D" w:rsidRDefault="00164B9D" w:rsidP="00164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>2.Владеет речью, включенной в общение; может обращаться с вопросами и просьбами, понимает речь взрослых; знает названия окружающих предметов и игрушек.</w:t>
      </w:r>
    </w:p>
    <w:p w:rsidR="00164B9D" w:rsidRPr="00164B9D" w:rsidRDefault="00164B9D" w:rsidP="00164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искусства.</w:t>
      </w:r>
    </w:p>
    <w:p w:rsidR="00164B9D" w:rsidRPr="00164B9D" w:rsidRDefault="00164B9D" w:rsidP="00164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4B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Стремится к общению </w:t>
      </w:r>
      <w:proofErr w:type="gramStart"/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</w:t>
      </w:r>
    </w:p>
    <w:p w:rsidR="00164B9D" w:rsidRPr="00164B9D" w:rsidRDefault="00164B9D" w:rsidP="00164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</w:t>
      </w:r>
      <w:proofErr w:type="gramEnd"/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действия с игрушками и другими предметами, стремится проявлять настойчивость в достижении результата своих действий.</w:t>
      </w:r>
    </w:p>
    <w:p w:rsidR="00164B9D" w:rsidRPr="00164B9D" w:rsidRDefault="00164B9D" w:rsidP="00164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>6.Имеет первичные представления о себе, своей семье, обществе (ближайшем социуме), государстве (стране), мире и природе.</w:t>
      </w:r>
    </w:p>
    <w:p w:rsidR="00164B9D" w:rsidRPr="00164B9D" w:rsidRDefault="00164B9D" w:rsidP="00164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>7.Владеет учебными умениями и навыками</w:t>
      </w:r>
    </w:p>
    <w:p w:rsidR="00861306" w:rsidRPr="005078FB" w:rsidRDefault="00861306" w:rsidP="00507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оценку индивидуального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</w:t>
      </w:r>
      <w:r w:rsidRPr="00861306">
        <w:rPr>
          <w:rFonts w:ascii="Times New Roman" w:eastAsia="Calibri" w:hAnsi="Times New Roman" w:cs="Times New Roman"/>
          <w:sz w:val="24"/>
          <w:szCs w:val="24"/>
        </w:rPr>
        <w:t xml:space="preserve"> в рамках педагогического мониторинга (диагностик</w:t>
      </w:r>
      <w:r w:rsidR="005078FB">
        <w:rPr>
          <w:rFonts w:ascii="Times New Roman" w:eastAsia="Calibri" w:hAnsi="Times New Roman" w:cs="Times New Roman"/>
          <w:sz w:val="24"/>
          <w:szCs w:val="24"/>
        </w:rPr>
        <w:t>и), который</w:t>
      </w:r>
      <w:r w:rsidRPr="008613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проводится два раза в год (в сентябре и в мае), </w:t>
      </w:r>
      <w:r w:rsidR="005078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 </w:t>
      </w:r>
      <w:r w:rsidRPr="008613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целью 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>определени</w:t>
      </w:r>
      <w:r w:rsidR="005078FB">
        <w:rPr>
          <w:rFonts w:ascii="Times New Roman" w:eastAsia="Times New Roman" w:hAnsi="Times New Roman" w:cs="Times New Roman"/>
          <w:sz w:val="24"/>
          <w:lang w:eastAsia="ru-RU"/>
        </w:rPr>
        <w:t>я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уровня развития ребенка с детским церебральным параличом.</w:t>
      </w:r>
      <w:r w:rsidR="00B65D9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61306" w:rsidRPr="00861306" w:rsidRDefault="00861306" w:rsidP="008613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>Полученные сведения позволяют в дальнейшем целенаправленно вносить коррективы в организацию процесса воспитания и обучения ребенка с ДЦП.</w:t>
      </w:r>
    </w:p>
    <w:p w:rsidR="00B65D93" w:rsidRDefault="00B65D93" w:rsidP="005078F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306" w:rsidRPr="00861306" w:rsidRDefault="00861306" w:rsidP="002F5C4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8613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F5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СОДЕРЖАТЕЛЬНЫЙ РАЗДЕЛ</w:t>
      </w:r>
    </w:p>
    <w:p w:rsidR="00861306" w:rsidRPr="00861306" w:rsidRDefault="00861306" w:rsidP="00861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Коррекционно-образовательная деятельность в соответствии с направлениями развития ребенка с детским церебральным параличом, представленными в пяти образовательных областях</w:t>
      </w:r>
    </w:p>
    <w:p w:rsidR="00861306" w:rsidRPr="00861306" w:rsidRDefault="00861306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</w:t>
      </w:r>
      <w:r w:rsidRPr="0086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ориентировано на разностороннее развитие ребенка с учетом его возрастных и индивидуальных возможностей, поэтому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обеспечивать развитие личности, мотивации и способностей в различных видах деятельности и охватывать следующие структурные единицы, представляющие определённые направления развития и образования дошкольников: </w:t>
      </w:r>
    </w:p>
    <w:p w:rsidR="00861306" w:rsidRPr="00861306" w:rsidRDefault="00861306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-социально-коммуникативное развитие, </w:t>
      </w:r>
    </w:p>
    <w:p w:rsidR="00861306" w:rsidRPr="00861306" w:rsidRDefault="00861306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-познавательное развитие, </w:t>
      </w:r>
    </w:p>
    <w:p w:rsidR="00861306" w:rsidRPr="00861306" w:rsidRDefault="00861306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-речевое развитие, </w:t>
      </w:r>
    </w:p>
    <w:p w:rsidR="00861306" w:rsidRPr="00861306" w:rsidRDefault="00861306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-художественно-эстетическое развитие, </w:t>
      </w:r>
    </w:p>
    <w:p w:rsidR="00861306" w:rsidRDefault="00861306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-физическое развитие.</w:t>
      </w:r>
    </w:p>
    <w:p w:rsidR="00164B9D" w:rsidRPr="00861306" w:rsidRDefault="00164B9D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06" w:rsidRDefault="00861306" w:rsidP="0086130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образовательных областей</w:t>
      </w:r>
    </w:p>
    <w:p w:rsidR="00164B9D" w:rsidRPr="00164B9D" w:rsidRDefault="00164B9D" w:rsidP="00164B9D">
      <w:pPr>
        <w:pStyle w:val="a4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64B9D">
        <w:rPr>
          <w:rFonts w:ascii="Times New Roman" w:hAnsi="Times New Roman"/>
          <w:b/>
          <w:sz w:val="20"/>
          <w:szCs w:val="20"/>
        </w:rPr>
        <w:t>ПОЗНАВАТЕЛЬНОЕ РАЗВИТИЕ</w:t>
      </w:r>
    </w:p>
    <w:p w:rsidR="00164B9D" w:rsidRPr="00861306" w:rsidRDefault="00164B9D" w:rsidP="00164B9D">
      <w:pPr>
        <w:tabs>
          <w:tab w:val="left" w:pos="6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Конструктивные игры и конструирование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развивать интерес к конструктивной деятельности и потребность участвовать в ней;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учить узнавать предмет в конструкциях, созданных из различных строительных наборов, конструкторов, палочек, плоскостных элементов, элементов мозаики;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учить обыгрывать выполненные постройки и использовать их в строительных, сюжетно-ролевых и театрализованных играх;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развивать способность к восприятию пространственных свойств объектов, умение сравнивать элементы строительных наборов, созданные из них объекты и их части по величине (употребляя при этом слова: большой – маленький; больше – меньше, одинаковый; длинный – короткий; высокий – низкий; выше – ниже; длиннее – короче), по расположению (употребляя при этом слова: внизу – наверху; рядом, около; близко – далеко;</w:t>
      </w:r>
      <w:proofErr w:type="gramEnd"/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дальше – ближе);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формировать умение анализировать объемные и графические образцы простых построек и выполненные постройки (дом, гараж, разные ворота, кукольная мебель, мосты, горка, дом животного);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формировать умение использовать новые конструктивные материалы для создания знакомых объектов;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формировать умение выполнять постройки по графическим образцам, с помощью взрослого планировать последовательность выполнения;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формировать умение сюжетного конструирования по образцу; 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поощрять самостоятельную конструктивную деятельность; 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учить конструировать сборно-разборные игрушки; 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развивать все виды словесной регуляции в процессе конструирования, обращая особое внимание на формирование элементарных навыков планирования предстоящей деятельности (последовательность, материалы, обязанности при совместной постройке);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формировать умение конструировать по простейшей схеме-плану;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формировать умение конструировать из палочек по образцу (дома, заборчик, ворота, и др.);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формировать умение конструировать из объемных (кубики, бруски, треугольные призмы) и плоскостных материалов (квадраты, прямоугольники, треугольники); </w:t>
      </w:r>
      <w:proofErr w:type="gramEnd"/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учить воссоздавать целостный образ объекта из разрезных картинок (от трех до пяти частей), кубиков (из четырех, шести частей);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формировать умение воссоздавать предметные и сюжетные вырубные картинки по типу </w:t>
      </w:r>
      <w:proofErr w:type="spellStart"/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>puzzle</w:t>
      </w:r>
      <w:proofErr w:type="spellEnd"/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развивать мелкую моторику, развивать координацию движений обеих рук, а также зрительно-двигательную координацию;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стимулировать развитие эмоционально-волевой сферы (радоваться своему успеху и успеху сверстников, огорчаться из-за неудач, адекватно реагировать на помощь, удивляться новому, неожиданному и т.п., прилагать усилия для преодоления трудностей, доведения работы до конца); </w:t>
      </w:r>
    </w:p>
    <w:p w:rsidR="00164B9D" w:rsidRPr="00861306" w:rsidRDefault="00164B9D" w:rsidP="00164B9D">
      <w:pPr>
        <w:numPr>
          <w:ilvl w:val="0"/>
          <w:numId w:val="39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развивать коммуникативные умения (действовать вместе, создавать коллективные работы, вести диалог, договариваться); </w:t>
      </w:r>
    </w:p>
    <w:p w:rsidR="00164B9D" w:rsidRDefault="00164B9D" w:rsidP="00164B9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стимулировать развитие нравственных качеств и привычек поведения.</w:t>
      </w:r>
    </w:p>
    <w:p w:rsidR="00164B9D" w:rsidRPr="00861306" w:rsidRDefault="00164B9D" w:rsidP="00164B9D">
      <w:pPr>
        <w:keepNext/>
        <w:keepLines/>
        <w:spacing w:after="3" w:line="240" w:lineRule="auto"/>
        <w:ind w:left="170" w:right="713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Представления о себе и об окружающем мире</w:t>
      </w:r>
      <w:r w:rsidRPr="008613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познавательный интерес к окружающему социальному, предметному и природному миру и познавательную активность: продолжать формировать познавательную установку «Почему это происходит? Почему он такой (по цвету, форме, размеру и т.д.?»);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элементарную наблюдательность, желание и умение наблюдать за изменениями, происходящими в окружающем;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представления о занятиях и труде взрослых; 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укреплять «Образ Я», расширять представления о собственных возможностях и умениях, и успехах других детей;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представления о разнообразии социальных отношений, создавая возможность моделировать их в ролевых и театрализованных играх;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представления о разных местах обитания и образе жизни, способах питания разных видов животных и растений;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и закреплять представления о предметах быта, необходимых в жизни человека (одежда, обувь, мебель, посуда и др.);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и закреплять представления о макросоциальном окружении (двор, магазин, деятельность людей, транспорт и др.);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расширять и углублять представления о явлениях природы (вода, ветер, огонь, снег, дождь), их сезонных и суточных изменениях (лето-зима, весна-осень, день-ночь, утро-вечер), связывать их с изменениями в жизни людей, животных; растений; </w:t>
      </w:r>
      <w:proofErr w:type="gramEnd"/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экологические представления, знакомить с функциями человека в природе (потребительской, природоохранной, восстановительной);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развивать сенсорно-перцептивную способность: выделение знакомых объектов из фона зрительно, по звучанию, на ощупь и на вкус (исходя из целесообразности и безопасности); </w:t>
      </w:r>
    </w:p>
    <w:p w:rsidR="00164B9D" w:rsidRPr="00861306" w:rsidRDefault="00164B9D" w:rsidP="00164B9D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обогащать представления о праздниках (Новый год, День рождения, Рождество, Пасха, Масленица, проводы осени, спортивный праздник); </w:t>
      </w:r>
      <w:proofErr w:type="gramEnd"/>
    </w:p>
    <w:p w:rsidR="00164B9D" w:rsidRPr="00861306" w:rsidRDefault="00164B9D" w:rsidP="00164B9D">
      <w:pPr>
        <w:keepNext/>
        <w:keepLines/>
        <w:spacing w:after="3" w:line="240" w:lineRule="auto"/>
        <w:ind w:left="170" w:right="713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развивать познавательные процессы и функции: восприятие, внимание, память, мышление (операции анализа и синтеза, сравнения, элементарной классификации и обобщения).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моделировать различные действия, направленные на воспроизведение величины, формы предметов, протяженности, удаленности (показ руками, пантомимические движениям, на основе предварительного тактильного и зрительного обследования предметов и их моделей);  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обогащать опыт выполнения ориентировочных действий, формируя умения предварительно рассматривать, называть, показывать по образцу и по словесной инструкции педагога форму, величину, количество предметов в окружающей действительности, в игровой ситуации, на картинке; 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знакомить с некоторыми самыми общими принципами счета: с устойчивостью порядка числительных при счете; с принципом «один к одному» (к каждому объекту может быть присоединен только один объект); с принципом обозначения итога счета (общее количество обозначается последним произнесенным числом); с возможностью пересчета любой совокупности объектов; с возможностью считать объекты в любом порядке;  </w:t>
      </w:r>
      <w:proofErr w:type="gramEnd"/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в процессе игр и игровых упражнений представления о независимости количества элементов множества от пространственного расположения и качественных признаков предметов его составляющих;      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элементарные счетные действия с множествами предметов на основе зрительного, слухового, тактильного и кинестетического восприятия;  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сенсорно-перцептивные способности: узнавать количество предметов, форму, величину на ощупь, зрительно; узнавать количество звуков на слух; 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операционально-техническую сторону деятельности: действовать двумя руками, одной рукой (удерживать, приближать, поворачивать, расставлять игрушки или раскладывать картинки в ряд, брать их по одной, убирать счетный материал, геометрические фигуры и т. п.);  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зрительно-двигательную координацию, учить прослеживать взглядом за движением руки, игрушками, расположением и перемещением картинок и т. п.; 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знакомить с цифрами в пределах пяти соотносить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их соответствующим количеством пальцев и предметов, изображать цифры (рисовать, конструировать, лепить и т. п.); 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определять пространственное расположение предметов относительно себя (впереди – сзади, рядом со мной, надо мной, подо мной);  вперед и назад по горизонтальной плоскости (столу, полу) по подражанию действиям взрослого, по образцу и по словесной инструкции;  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образовывать множества из однородных и разнородных предметов, игрушек, их изображений; группировать предметы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множества по форме (шары, кубы, круги, квадраты), по величине (большой – маленький, широкий – узкий, высокий – низкий), по количеству (в пределах трех);  </w:t>
      </w:r>
    </w:p>
    <w:p w:rsidR="00164B9D" w:rsidRPr="00861306" w:rsidRDefault="00164B9D" w:rsidP="00164B9D">
      <w:pPr>
        <w:numPr>
          <w:ilvl w:val="0"/>
          <w:numId w:val="4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ориентироваться на листе бумаги; </w:t>
      </w:r>
    </w:p>
    <w:p w:rsidR="00164B9D" w:rsidRDefault="00164B9D" w:rsidP="00164B9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формировать представления о времени: на основе наиболее характерных признаков (по наблюдениям в природе, по изображениям на картинках) учить узнавать и называть реальные явления и их изображения: весна, лето, осень и зима) и части суток (утро, день, вечер и ночь), знакомить с последовательностью.</w:t>
      </w:r>
    </w:p>
    <w:p w:rsidR="00164B9D" w:rsidRPr="00164B9D" w:rsidRDefault="00164B9D" w:rsidP="00164B9D">
      <w:pPr>
        <w:pStyle w:val="a4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164B9D">
        <w:rPr>
          <w:rFonts w:ascii="Times New Roman" w:hAnsi="Times New Roman"/>
          <w:b/>
          <w:color w:val="000000"/>
          <w:sz w:val="20"/>
          <w:szCs w:val="20"/>
        </w:rPr>
        <w:t>СОЦИАЛЬНО – КОММУНИКАТИВНОЕ РАЗВИТИЕ</w:t>
      </w:r>
    </w:p>
    <w:p w:rsidR="00164B9D" w:rsidRPr="00861306" w:rsidRDefault="00164B9D" w:rsidP="00164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Игра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обогащать и совершенствовать опыт игр детей с куклой и другими образными игрушками;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стимулировать интерес к ролевым играм, вызывать реакцию радости от возможности поиграть в новую игру и желание играть в нее;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адекватное отношение к ролевым действиям, учить понимать смысл действий того или иного персонажа в соответствии с игровой ситуацией;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закреплять умение выполнять освоенные ролевые действия в соответствии с содержанием игры и развивать способность переносить эти игровые действия в различные ситуации, тематически близкие игре;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располагать игровые атрибуты в пространстве комнаты, в игровом уголке, на плоскости стола и т. п.;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умение выполнять цепочку последовательных игровых действий (например, умывание кукол, их раздевание и одевание, сервировка стола кукольной посудой, уборка постели и застилка коляски и т. п.);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адекватно, в соответствии с функциональным назначением использовать простые игрушки в процессе выполнения игровых действий;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стимулировать развитие интереса и потребности в эмоциональном общении с педагогом, со сверстниками в процессе игры, используя как речевые, так и неречевые средства общения;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умение находить соответствующие предметы и игрушки по характерному образу, звучанию и использовать их в игре;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использовать в игре натуральные предметы и их модели, предметы-заместители;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развивать умение выполнять простейшие воображаемые действия по подражанию действиям взрослого, создавать простейшие воображаемые игровые ситуации, брать на себя роль и действовать в соответствии с нею (с помощью взрослого), эмоционально реагировать на нее;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способность брать на себя роль и действовать в соответствии с нею (при помощи взрослого);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выполнять простейшие трудовые действия, в опоре на представления, полученные в результате экскурсий, наблюдений и образец их выполнения предложенный взрослым;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у детей умение создавать различные постройки из крупного и мелкого строительного материала (совместно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взрослым или по подражанию) и использовать их в строительно-конструктивных и сюжетно-ролевых играх;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играть вместе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взрослыми и сверстниками в строительно-конструктивные игры со знакомой сюжетной линией, изготавливать для этих игр простые игрушки (с помощью взрослого);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закреплять умение действовать в процессе игры рядом, совместно, проявлять отношения партнерства, взаимопомощи, взаимной поддержки;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готовность отражать в играх приобретенный жизненный опыт, включаться в игры и игровые ситуации по просьбе взрослого, сверстников или самостоятельно;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умение общаться в процессе игры с помощью жестов, мимики, речи (особое внимание обращается на использование различных речевых конструкций в процессе игры); 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приобщать к изготовлению атрибутов для сюжетно-ролевых, театрализованных и подвижных игр (вместе с взрослым, по подражанию действиям взрослого);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сопровождать игровые действия речью (использовать наиболее часто употребляемые глаголы, отражающие действия с предметами и игрушками в соответствии с сюжетном игры). </w:t>
      </w:r>
      <w:proofErr w:type="gramEnd"/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способность выражать разные эмоциональные состояния адекватно сюжету и ролевому поведению с помощью различных пантомимических, мимических и вербальных средств.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развивать стремление передавать (изображать, демонстрировать) радость, огорчение, удовольствие, удивление в процессе моделирования социальных отношений с помощью разных невербальных и вербальных средств;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совершенствовать умение имитировать движения, голоса персонажей, «преображаться» в процессе театрализованных игр;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развивать представления о специфике определенных ролей (кошка, собака, курочка, медведь, лиса, заяц, еж и т. п.) и об условности их исполнения; </w:t>
      </w:r>
      <w:proofErr w:type="gramEnd"/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развивать умение выбирать игрушки для режиссерской игры, ориентируясь на их размер (большой – маленький, высокий – низкий, длинный – короткий) и цвет (красный, желтый, синий, зеленый, белый, черный); </w:t>
      </w:r>
      <w:proofErr w:type="gramEnd"/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развивать пантомимические навыки (удерживать позу, выполнять движения, характерные для персонажа, по образцу, предлагаемому взрослым или сверстниками);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совершенствовать движения рук (в играх с куклами-бибабо) и пальцев (в играх с персонажами пальчикового театра); </w:t>
      </w:r>
    </w:p>
    <w:p w:rsidR="00164B9D" w:rsidRPr="00861306" w:rsidRDefault="00164B9D" w:rsidP="00164B9D">
      <w:pPr>
        <w:numPr>
          <w:ilvl w:val="0"/>
          <w:numId w:val="21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развивать умение распознавать эмоциональные состояния, изображенные на пиктограммах (радость, гнев, испуг, огорчение), передавать их; </w:t>
      </w:r>
    </w:p>
    <w:p w:rsidR="00164B9D" w:rsidRDefault="00164B9D" w:rsidP="00164B9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развивать общую моторику в процессе выполнения имитационных движений, совершенствовать движения рук в играх с куклами-бибабо и с персонажами пальчикового театра.</w:t>
      </w:r>
    </w:p>
    <w:p w:rsidR="00406C54" w:rsidRPr="00861306" w:rsidRDefault="00406C54" w:rsidP="00406C54">
      <w:pPr>
        <w:keepNext/>
        <w:keepLines/>
        <w:spacing w:after="3" w:line="259" w:lineRule="auto"/>
        <w:ind w:left="1035" w:right="711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Безопасное поведение в быту и в социуме </w:t>
      </w:r>
    </w:p>
    <w:p w:rsidR="00406C54" w:rsidRPr="00861306" w:rsidRDefault="00406C54" w:rsidP="00406C54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формирование ориентировки в пространстве и действий с материалами, необходимыми для организации игр на темы безопасности жизнедеятельности в различных ситуациях: реальными (на основе предметной и предметно-игровой деятельности); отраженными в знаках (светофор, дорожные знаки, знаки пожарной безопасности), в образных игрушках; условными, символическими (в воображаемой игровой ситуации); </w:t>
      </w:r>
    </w:p>
    <w:p w:rsidR="00406C54" w:rsidRPr="00861306" w:rsidRDefault="00406C54" w:rsidP="00406C54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формирование умения принимать игровой образ (роль): восприятия пространственного расположения собственного тела и ориентировки от себя в окружающем пространстве помещения (групповой комнаты, физкультурного и музыкального зала и т. п.), на игровой уличной площадке; наблюдение за тем, как педагог заменяет действия с натуральными предметами игровыми; </w:t>
      </w:r>
    </w:p>
    <w:p w:rsidR="00406C54" w:rsidRPr="00861306" w:rsidRDefault="00406C54" w:rsidP="00406C54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формирование игровых и речевых образных действий, которые помогают понять элементарные правила поведения (на улице, на дороге, в доме, в природе) в процессе сюжетных подвижных игр с использованием отдельных элементов комплектов «Азбука пожарной безопасности», «Азбука дорожного движения», «Азбука здоровья и гигиены», «Азбука железной дороги» и др.; </w:t>
      </w:r>
    </w:p>
    <w:p w:rsidR="00406C54" w:rsidRPr="00861306" w:rsidRDefault="00406C54" w:rsidP="00406C54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обучение элементарным операциям внутреннего программирования с опорой на реальные действия на невербальном и вербальном уровне: показ и называние картинок с изображением движущихся автомобилей, сюжетных картинок, отражающих поведение детей и взрослых на улице (правильное и неправильное), обращение с огнеопасными предметами (правильное и неправильное) и т. д.; разыгрывание ситуаций, в которых необходимы звукоподражания (элементарное модулирование и интонирование речевых и неречевых звуков, имитирующих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звук движения или сигнала автомобиля, звук, сопровождающий зеленый свет светофора, и т. п.); </w:t>
      </w:r>
    </w:p>
    <w:p w:rsidR="00406C54" w:rsidRPr="00861306" w:rsidRDefault="00406C54" w:rsidP="00406C54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развитие слухового внимания: определение местонахождения источника звука (звуки движущегося транспорта, сигнал автомобиля, звуковой сигнал при зеленом свете светофора), сравнение контрастных и близких по звучанию неречевых звуков, восприятие звуков различной громкости (с использованием аудиокассет с записью «Звуки улицы»); </w:t>
      </w:r>
    </w:p>
    <w:p w:rsidR="00406C54" w:rsidRPr="00861306" w:rsidRDefault="00406C54" w:rsidP="00406C54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формирование представлений о труде взрослых: шофер (водитель автомобиля) водит автомобиль (пожарный, грузовик, легковую машину, машину скорой помощи); </w:t>
      </w:r>
    </w:p>
    <w:p w:rsidR="00406C54" w:rsidRPr="00861306" w:rsidRDefault="00406C54" w:rsidP="00406C54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обогащение словаря за счет расширения понимания слов и словосочетаний (</w:t>
      </w:r>
      <w:r w:rsidRPr="0086130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улица, дорога, пешеход, сигнал автомобиля, сигнал светофора, дорожные знаки, пешеходный переход, подземный переход, легковой автомобиль, грузовой автомобиль, пожарная машина, трамвай, троллейбус, автобус, пожар, знаки информации: больница, детский сад</w:t>
      </w: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др.);  </w:t>
      </w:r>
      <w:proofErr w:type="gramEnd"/>
    </w:p>
    <w:p w:rsidR="00164B9D" w:rsidRDefault="00406C54" w:rsidP="00406C5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формирование умений отражать в речи содержание выполненных игровых действий: автомобили едут по дороге; автомобиль приехал или уехал; загорелся красный (желтый,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зеленый) 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свет светофора; загорелся красный свет – надо стоять, держаться за руку взрослого; нельзя брать и пользоваться спичками, подходить к включенной плите, срывать и брать в рот ягоды без разрешения взрослых, есть немытые продукты и т. п.</w:t>
      </w:r>
    </w:p>
    <w:p w:rsidR="00406C54" w:rsidRPr="00861306" w:rsidRDefault="00406C54" w:rsidP="0040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Труд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воспитывать доброжелательность, заботливость по отношению друг к другу, готовность оказать помощь друг другу, взрослым, то есть всем, кто в ней нуждается;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приучать выполнять хозяйственно-бытовые поручения в соответствии с заранее намеченным планом по образцу и по словесной просьбе взрослого;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совершенствовать трудовые действия в сфере самообслуживания, ручного труда, хозяйственно-бытового труда, труда в природе;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совершенствовать умение раздеваться и одеваться самостоятельно, с незначительной помощью взрослого и друг другу;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закреплять умение аккуратно складывать вещи в шкафчики, соблюдать в нем порядок, учить прибираться в шкафчике;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элементарным приемам содержания в порядке собственной одежды и обуви (чистить щеткой обувь, чистить щеткой одежду, стирать мелкие личные вещи, складывать одежду и т. п.);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расстилать и заправлять постели (расправлять простыню, аккуратно класть подушку и т. п.) с незначительной помощью взрослого;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умение применять разнообразные предметы-орудия, необходимые для выполнения хозяйственно-бытовых поручений в помещении и на прогулке;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продолжать формировать умение убирать игровые уголки, вместе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взрослым планируя свои действия (протирать пыль, пользоваться пылесосом с помощью взрослого, расставлять игрушки на полках, мыть игрушки и т. п.);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совершенствовать умение накрывать на стол по предварительному плану-инструкции (вместе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взрослым);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пробуждать желание и формировать умение оказывать помощь взрослому в приготовлении пищи (салатов, винегретов, бутербродов, печения и др.);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воспитывать желание трудиться на участке детского сада, поддерживать порядок на игровой площадке (вместе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взрослыми убирать опавшие листья, сгребать снег, посыпать дорожки песком, подметать мусор, вскапывать грядки и клумбы и т. п.);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воспитывать бережное отношение к результатам человеческого труда (предметам быта, одежде, игрушкам);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стимулировать интерес к изготовлению различных поделок из бумаги, природных, бросовых материалов, ткани и ниток;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совершенствовать приемы работы с бумагой, картоном, природными материалами, умение ориентироваться на свойства материалов при изготовлении поделок; </w:t>
      </w:r>
    </w:p>
    <w:p w:rsidR="00406C54" w:rsidRPr="00861306" w:rsidRDefault="00406C54" w:rsidP="00406C54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пользоваться ножницами; </w:t>
      </w:r>
    </w:p>
    <w:p w:rsidR="00406C54" w:rsidRDefault="00406C54" w:rsidP="00406C5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совершенствовать зрительно-двигательную координацию, согласованность движений обеих рук.</w:t>
      </w:r>
    </w:p>
    <w:p w:rsidR="00406C54" w:rsidRPr="00406C54" w:rsidRDefault="00406C54" w:rsidP="00406C54">
      <w:pPr>
        <w:pStyle w:val="a4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406C54">
        <w:rPr>
          <w:rFonts w:ascii="Times New Roman" w:hAnsi="Times New Roman"/>
          <w:b/>
          <w:sz w:val="20"/>
          <w:szCs w:val="20"/>
        </w:rPr>
        <w:t>ФИЗИЧЕСКОЕ РАЗВИТИЕ</w:t>
      </w:r>
    </w:p>
    <w:p w:rsidR="00406C54" w:rsidRPr="00861306" w:rsidRDefault="00406C54" w:rsidP="00406C54">
      <w:pPr>
        <w:spacing w:after="0" w:line="268" w:lineRule="auto"/>
        <w:ind w:left="551" w:right="243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Физическая культура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произвольные движения головы, туловища, рук, ног, лица; 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воспроизводить по подражанию взрослому и графическому образцу различные движения кистями и пальцами рук; 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выполнять движения по рисунку, содержащему символические изображения направления движения (стрелки-векторы); 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чувство ритма: передавать в движении ритм чередования (1/2, 3/4, 4/4);  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координацию движений рук и ног; 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сопровождать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ритмические движения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проговариванием коротких стихов, </w:t>
      </w:r>
      <w:proofErr w:type="spell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потешек</w:t>
      </w:r>
      <w:proofErr w:type="spell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; 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восприятие и воспроизведение движений по рисунку (с использованием режиссерской куклы или модели человеческой фигуры); 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простые пантомимические движения; 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совершенствовать умение взаимодействовать со сверстниками в процессе совместных игр и упражнений, проявлять внимание друг к другу и оказывать помощь друг другу; 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соблюдению правил в подвижных играх и игровых упражнениях; </w:t>
      </w:r>
    </w:p>
    <w:p w:rsidR="00406C54" w:rsidRPr="00861306" w:rsidRDefault="00406C54" w:rsidP="00406C54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развивать речевую активность, закрепляя названия действий, движений, пространственных отношений и характеристик объектов и т.п.).</w:t>
      </w:r>
      <w:r w:rsidRPr="0086130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406C54" w:rsidRPr="00861306" w:rsidRDefault="00406C54" w:rsidP="00406C54">
      <w:pPr>
        <w:tabs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Представления о здоровом образе жизни и гигиене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воспитывать умение соблюдать в игре элементарные правила поведения и взаимодействия, знакомить их с нормами гигиены и здорового образа жизни на основе игрового сюжета; 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совместных играх с образными игрушками учить реальным бытовым действиям, используя неречевые и речевые средства общения в процессе игровых действий; 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воспитывать доброжелательное отношение друг к другу и взаимопомощь при выполнении действий по самообслуживанию;  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проводить в игровой форме закаливающие процедуры с использованием полифункционального оборудования (сенсорные тропы и дорожки, сухой бассейн и др.), упражнения, направленные на улучшение венозного оттока и работы сердца, тактильной чувствительности тела, повышение силы и тонуса мышц, подвижности</w:t>
      </w:r>
      <w:r w:rsidRPr="0086130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суставов, связок и сухожилий, расслабление-напряжение мышц и т. п.; 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учить осуществлять контроль над действиями и поведением</w:t>
      </w:r>
      <w:r w:rsidRPr="0086130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(выполнять действия с безопасными бытовыми предметами, безопасно передвигаться в пространстве вместе с другими детьми, проявлять предусмотрительность осторожность в разных бытовых ситуациях в детском саду и дома и др.); 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закреплять представления о воде как важном средстве поддержания чистоты тела и жилища; 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закреплять навыки действий с предметами домашнего обихода, личной гигиены, выполнять орудийные действия с предметами бытового назначения (вместе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взрослым, по образцу и самостоятельно); 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воспитывать бережливость, аккуратность в процессе действий с предметами гигиены, одеждой, обувью и т. п.; 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положительное отношение к собственному опрятному виду, умение замечать и устранять неопрятность у себя и сверстника; 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соблюдать в играх правила нормативного и безопасного поведения и взаимодействия, продолжать знакомить их с нормами гигиены и здорового образа жизни на основе игровых сюжетов; </w:t>
      </w:r>
    </w:p>
    <w:p w:rsidR="00406C54" w:rsidRPr="00861306" w:rsidRDefault="00406C54" w:rsidP="00406C54">
      <w:pPr>
        <w:numPr>
          <w:ilvl w:val="0"/>
          <w:numId w:val="25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потребность во взаимодействии со сверстником и взрослым, закреплять умение использовать вербальные и невербальные средства в играх на темы сохранения здоровья и здорового образа жизни (плохо – хорошо, полезно – вредно для здоровья), безопасности жизнедеятельности.  </w:t>
      </w:r>
    </w:p>
    <w:p w:rsidR="00406C54" w:rsidRPr="00406C54" w:rsidRDefault="00406C54" w:rsidP="00406C5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правильное динамическое и статическое дыхание,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стимулирующему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функционирование сердечно-сосудистой и дыхательной систем.</w:t>
      </w:r>
    </w:p>
    <w:p w:rsidR="00406C54" w:rsidRPr="005078FB" w:rsidRDefault="00406C54" w:rsidP="00406C54">
      <w:pPr>
        <w:pStyle w:val="a4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406C54">
        <w:rPr>
          <w:rFonts w:ascii="Times New Roman" w:hAnsi="Times New Roman"/>
          <w:b/>
          <w:color w:val="000000"/>
          <w:sz w:val="20"/>
          <w:szCs w:val="20"/>
        </w:rPr>
        <w:t>РЕЧЕВОЕ РАЗВИТИЕ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создавать условия для стимулирования речевой активности, развивая коммуникативную функцию речи на занятиях, в играх, в бытовых ситуациях и т. д., поддерживать стремление к общению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взрослыми и со сверстниками;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коммуникативную функцию речи, формировать потребность в общении, создавать условия для развития образа «Я» на основе представлений о собственных возможностях и умениях («У меня глаза – я умею смотреть», «Это мои руки – я умею…» и т. д.), значимых для взаимодействия со сверстниками и взрослыми;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обеспечивать необходимую мотивацию речи посредством создания ситуаций общения, воспитывая отношение к сверстнику как объекту взаимодействия, развивать субъектно-объектные отношения;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задавать простые вопросы;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расширять номинативный и глагольный словарный запас, связанный с содержанием его эмоционального, бытового, предметного, игрового опыта;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с помощью взрослого составлять простейший словесный отчет о выполненных действиях (начальный этап развития словесной регуляции действий);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создавать условия для использования речевого материала, усвоенного на занятиях по развитию речи, в театрализованных играх и в повседневной жизни;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обращать внимание на различные эмоциональные состояния человека, учить подражать выражению лица взрослого (перед зеркалом и без него) и его действиям (жалеет – обнимает, гладит по голове; радуется – хлопает в ладоши и т. п.);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потребность и умение выражать свое настроение и потребности с помощью доступных пантомимических, мимических и других средств;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стимулировать речевую активность, развивать интерес к окружающему миру (миру людей, животных, растений, минералов, к явлениям природы), стимулировать желание наблюдать за изменениями, происходящими в окружающем мире;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закреплять представления о родственных отношениях в семье, о способах коммуникации с близкими людьми;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диалогическую форму речи, поддерживать инициативные диалоги, стимулируя их, создавая коммуникативные ситуации, вовлекая в разговор;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способность выражать свое настроение и потребности с помощью различных пантомимических, мимических и других средств, поддерживая стремление передавать (изображать, демонстрировать) радость, огорчение, удивление в имитационных играх;  </w:t>
      </w:r>
    </w:p>
    <w:p w:rsidR="00406C54" w:rsidRPr="00861306" w:rsidRDefault="00406C54" w:rsidP="00406C54">
      <w:pPr>
        <w:numPr>
          <w:ilvl w:val="0"/>
          <w:numId w:val="26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выразительность имитационных движений, совершенствовать движения рук в играх с театром на рукавичках, со специально разработанными куклами бибабо (для всей ладони, без отверстия для пальцев) и персонажами пальчикового театра;  </w:t>
      </w:r>
    </w:p>
    <w:p w:rsidR="00406C54" w:rsidRPr="00406C54" w:rsidRDefault="00406C54" w:rsidP="00406C5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обучать элементарному планированию и выполнению каких-либо действий с помощью взрослого и самостоятельно («Что будем делать сначала?», «Что будем делать потом?»).</w:t>
      </w:r>
    </w:p>
    <w:p w:rsidR="00164B9D" w:rsidRPr="00406C54" w:rsidRDefault="00406C54" w:rsidP="00406C54">
      <w:pPr>
        <w:pStyle w:val="a4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06C54">
        <w:rPr>
          <w:rFonts w:ascii="Times New Roman" w:hAnsi="Times New Roman"/>
          <w:b/>
          <w:color w:val="000000"/>
          <w:sz w:val="20"/>
          <w:szCs w:val="20"/>
        </w:rPr>
        <w:t>ХУДОЖЕСТВЕННО-ЭСТЕТИЧЕСКОЕ РАЗВИТИЕ</w:t>
      </w:r>
    </w:p>
    <w:p w:rsidR="00406C54" w:rsidRPr="00861306" w:rsidRDefault="00406C54" w:rsidP="0040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Изобразительная деятельность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интерес к рисованию, лепке, аппликации, создавать условия для изобразительного творчества;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закреплять представления об используемых в процессе изобразительной деятельности предметах и материалах (карандаши, фломастеры, кисти, бумага, краски, мел, пластилин, глина и др.); их свойствах; </w:t>
      </w:r>
      <w:proofErr w:type="gramEnd"/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рисовать и лепить знакомые объекты, а также новые объекты, более сложной формы;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формировать умение передавать в изображениях основные свойства объектов (цвет, форму, соотношение частей по размеру и взаимному расположению);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элементарное умение контролировать свою работу путем сравнения результата с натурой или образцом;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рисовать прямые, наклонные, вертикальные, горизонтальные и волнистые линии одинаковой и разной толщины и длины, сочетать в рисунках прямые и наклонные линии;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рисовать закругленные линии и изображения предметов округлой формы;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рисовать геометрические фигуры (круг, квадрат, треугольник, прямоугольник, овал);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знакомить с оттенками основных цветов путем разведения и смешения красок: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розовый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оранжевый, голубой, коричневый, фиолетовый;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закреплять представления о пространственных свойствах объектов, учить сравнивать их по форме, размеру, расположению (ближе, дальше, выше, ниже, больше, меньше, верх, низ, середина); </w:t>
      </w:r>
      <w:proofErr w:type="gramEnd"/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ориентироваться в пространстве листа бумаги: слева – справа, низ – верх, середина (центр), левый (правый) верхний угол, левый (правый) нижний угол; </w:t>
      </w:r>
      <w:proofErr w:type="gramEnd"/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знакомить с приемами декоративного рисования (создание узоров по принципу повторности, чередования и симметрии), развивать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чувство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ритма;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знакомить с доступными пониманию произведениями изобразительного искусства (картинами, иллюстрациями к сказкам и рассказам, скульптурами, расписной народной игрушкой – семеновской матрешкой, дымковской и </w:t>
      </w:r>
      <w:proofErr w:type="spell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богородской</w:t>
      </w:r>
      <w:proofErr w:type="spell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игрушкой, с хохломской росписью и гжелью); обеспечивать развитие эстетического восприятия детей;  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умение создавать изображения по образцу (в ходе декоративного рисования), с натуры (в предметной лепке и предметном рисовании), по выбору и собственному замыслу;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совершенствовать координацию движений обеих рук, зрительно-двигательную координацию в ходе изобразительной деятельности;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мелкую моторику в процессе рисования, лепки, аппликации;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доводить работу до конца;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учить радоваться своему успеху и успеху товарищей; </w:t>
      </w:r>
    </w:p>
    <w:p w:rsidR="00406C54" w:rsidRPr="00861306" w:rsidRDefault="00406C54" w:rsidP="00406C54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эмоционально воспринимать красивое; </w:t>
      </w:r>
    </w:p>
    <w:p w:rsidR="00434153" w:rsidRDefault="00406C54" w:rsidP="00434153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учить работать вместе с другими детьми и развивать партнерские отношения в процессе совместного выполнения заданий и коллективных работ, формировать игровые и деловые мотивы взаимод</w:t>
      </w:r>
      <w:r w:rsidR="004341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ействия;</w:t>
      </w:r>
    </w:p>
    <w:p w:rsidR="00406C54" w:rsidRPr="00434153" w:rsidRDefault="00406C54" w:rsidP="00434153">
      <w:pPr>
        <w:numPr>
          <w:ilvl w:val="0"/>
          <w:numId w:val="27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341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развивать доброжелательное отношение к изобразительным достижениям сверстников путем посещения выставок детских работ в других группах.</w:t>
      </w:r>
    </w:p>
    <w:p w:rsidR="00406C54" w:rsidRPr="00861306" w:rsidRDefault="00406C54" w:rsidP="0040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Музыка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интерес к занятиям, к различным видам музыкальной деятельности, стремления участвовать в коллективных песнях, плясках, упражнениях;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поощрять желание слушать любимые песни, танцевать любимые танцы;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умение вслушиваться в звучание песен и инструментальных пьес, сосредоточиваться во время звучания, дослушивать музыкальное произведение до конца;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эмоциональный отклик на музыку; 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умение различать маршевую и песенную музыку, отличать пляску, чувствовать настроение, создаваемое определенным характером музыки; 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способность припоминать знакомые мелодии, используя вспомогательные средства (предварительный рассказ, рассматривание картинок, картин, игрушек и др.);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играть на разных детских музыкальных инструментах;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умение произносить все слова песни, соблюдая музыкальный темп;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передвигаться под музыку по ориентирам (по указательному жесту, словесной команде, стрелке-вектору); 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развивать координацию, плавность, выразительность движений, умение выполнять движения в </w:t>
      </w:r>
      <w:proofErr w:type="gramStart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определенном</w:t>
      </w:r>
      <w:proofErr w:type="gramEnd"/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формировать умение образовывать круг, сходиться в центре, затем возвращаться на место; 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совершенствовать ходьбу по кругу (друг за другом ритмично, четко, взмахивая руками) и в шеренге;  </w:t>
      </w:r>
    </w:p>
    <w:p w:rsidR="00406C54" w:rsidRPr="00861306" w:rsidRDefault="00406C54" w:rsidP="00406C54">
      <w:pPr>
        <w:numPr>
          <w:ilvl w:val="0"/>
          <w:numId w:val="28"/>
        </w:numPr>
        <w:tabs>
          <w:tab w:val="left" w:pos="42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совершенствовать бег детей друг за другом: легким шагом на носках без высокого подъема ног, затем высоко поднимая ноги, выбрасывая их вперед (руки на поясе);  </w:t>
      </w:r>
    </w:p>
    <w:p w:rsidR="00406C54" w:rsidRPr="00406C54" w:rsidRDefault="00406C54" w:rsidP="00406C5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613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развивать пространственные ориентировки, общую моторику, координацию движений, сенсомоторную интеграцию.</w:t>
      </w:r>
    </w:p>
    <w:p w:rsidR="00861306" w:rsidRPr="00861306" w:rsidRDefault="00861306" w:rsidP="00507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1306" w:rsidRPr="00861306" w:rsidRDefault="00861306" w:rsidP="00861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Содержание образовательных областей предполагает перспективное тематическое планирование </w:t>
      </w:r>
      <w:proofErr w:type="spellStart"/>
      <w:r w:rsidR="00406C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воспитательно</w:t>
      </w:r>
      <w:proofErr w:type="spellEnd"/>
      <w:r w:rsidRPr="008613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-образовательного процесса на 2016-2017 учебный год</w:t>
      </w:r>
      <w:r w:rsidR="005078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8613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35B73" w:rsidRDefault="00F35B73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306" w:rsidRPr="00861306" w:rsidRDefault="005078FB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Ф</w:t>
      </w:r>
      <w:r w:rsidR="00861306"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ормы, способы, методы, средства реализации Программы </w:t>
      </w:r>
    </w:p>
    <w:p w:rsidR="00861306" w:rsidRPr="00434153" w:rsidRDefault="005078FB" w:rsidP="00434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61306"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ормы, способы, методы и средства реализации Программы подбираются с учётом возрастных и индивидуальных особенностей воспитанника с </w:t>
      </w:r>
      <w:r w:rsidR="009807A8">
        <w:rPr>
          <w:rFonts w:ascii="Times New Roman" w:eastAsia="Times New Roman" w:hAnsi="Times New Roman" w:cs="Times New Roman"/>
          <w:sz w:val="24"/>
          <w:szCs w:val="24"/>
          <w:lang w:eastAsia="ru-RU"/>
        </w:rPr>
        <w:t>ДЦП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306"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7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используются игры малой подвижности, больше выделяется времени для отдыха ребенка</w:t>
      </w:r>
      <w:r w:rsidR="002B0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наиболее частая смена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61306" w:rsidRPr="00861306" w:rsidRDefault="00861306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организации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– </w:t>
      </w:r>
      <w:r w:rsidR="0043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фронтально с группой детей, согласно сетке занятий; </w:t>
      </w:r>
      <w:proofErr w:type="gramStart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продолжительностью 10-15 минут. </w:t>
      </w:r>
    </w:p>
    <w:p w:rsidR="00861306" w:rsidRPr="00861306" w:rsidRDefault="00861306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</w:t>
      </w:r>
      <w:r w:rsidR="008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звивающая работа с </w:t>
      </w:r>
      <w:r w:rsidR="00434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воспитанником носит игровой характер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Педагогический замысел каждого игрового занятия направлен на решение коррекционно-развивающих, образовательных и воспитательных задач. Все специалисты, работающие с воспитанником, используют в разных формах о</w:t>
      </w:r>
      <w:r w:rsidR="00853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детской деятельности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игровой метод как ведущий.</w:t>
      </w:r>
    </w:p>
    <w:p w:rsidR="00861306" w:rsidRPr="00861306" w:rsidRDefault="00861306" w:rsidP="0086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каждой непосредственно образовательной деятельности статического характера педагог проводит физкультурные минутки. Обязательны десятиминутные перерывы между периодами непосредственно образовательной деятельности.</w:t>
      </w:r>
    </w:p>
    <w:p w:rsidR="00861306" w:rsidRPr="002B0077" w:rsidRDefault="00861306" w:rsidP="002B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861306" w:rsidRPr="00861306" w:rsidRDefault="00853741" w:rsidP="00861306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="00861306" w:rsidRPr="00861306">
        <w:rPr>
          <w:rFonts w:ascii="Times New Roman" w:eastAsia="Times New Roman" w:hAnsi="Times New Roman" w:cs="Times New Roman"/>
          <w:b/>
          <w:sz w:val="24"/>
          <w:lang w:eastAsia="ru-RU"/>
        </w:rPr>
        <w:t>Организация коррекционно-развивающей деятельности для ребенка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861306" w:rsidRPr="00861306">
        <w:rPr>
          <w:rFonts w:ascii="Times New Roman" w:eastAsia="Times New Roman" w:hAnsi="Times New Roman" w:cs="Times New Roman"/>
          <w:b/>
          <w:sz w:val="24"/>
          <w:lang w:eastAsia="ru-RU"/>
        </w:rPr>
        <w:t>с детским церебральным параличом</w:t>
      </w:r>
    </w:p>
    <w:p w:rsidR="00861306" w:rsidRPr="00861306" w:rsidRDefault="00861306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>Основной формой организации коррекционно-развивающей деятельности в дошкольном образовательном учреждении для ребенка с ДЦП являются индивидуальные педагогические мероприятия, на которых осуществляется формирование, коррекция и компенсация психических процессов и развитие языковой системы. Коррекционно-развивающая работа предполагает четкую организацию пребывания ребенка в детском саду, правильное распределение нагрузки в течение дня, координацию и преемственность в работе воспитателей, музыкального руководи</w:t>
      </w:r>
      <w:r w:rsidR="00853741">
        <w:rPr>
          <w:rFonts w:ascii="Times New Roman" w:eastAsia="Times New Roman" w:hAnsi="Times New Roman" w:cs="Times New Roman"/>
          <w:sz w:val="24"/>
          <w:lang w:eastAsia="ru-RU"/>
        </w:rPr>
        <w:t>теля, инструктора по физической культуре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861306" w:rsidRPr="002B0077" w:rsidRDefault="00861306" w:rsidP="002B0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Цель коррекционной работы – 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>это</w:t>
      </w:r>
      <w:r w:rsidRPr="0086130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>максимальная коррекция и компенсация двигательных нарушений, психических процессов и познавательных способностей ребенка с</w:t>
      </w:r>
      <w:r w:rsidR="00853741">
        <w:rPr>
          <w:rFonts w:ascii="Times New Roman" w:eastAsia="Times New Roman" w:hAnsi="Times New Roman" w:cs="Times New Roman"/>
          <w:sz w:val="24"/>
          <w:lang w:eastAsia="ru-RU"/>
        </w:rPr>
        <w:t xml:space="preserve"> детским церебральным параличом</w:t>
      </w:r>
      <w:r w:rsidR="002B0077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A64281" w:rsidRPr="002B0077" w:rsidRDefault="00861306" w:rsidP="002B0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lang w:eastAsia="ru-RU"/>
        </w:rPr>
        <w:t>Коррекционная работа</w:t>
      </w:r>
      <w:r w:rsidR="002B00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включает время, отведенное </w:t>
      </w:r>
      <w:proofErr w:type="gramStart"/>
      <w:r w:rsidR="002B0077">
        <w:rPr>
          <w:rFonts w:ascii="Times New Roman" w:eastAsia="Times New Roman" w:hAnsi="Times New Roman" w:cs="Times New Roman"/>
          <w:b/>
          <w:sz w:val="24"/>
          <w:lang w:eastAsia="ru-RU"/>
        </w:rPr>
        <w:t>на</w:t>
      </w:r>
      <w:proofErr w:type="gramEnd"/>
      <w:r w:rsidR="002B0077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</w:p>
    <w:p w:rsidR="00A64281" w:rsidRDefault="00861306" w:rsidP="00A64281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64281">
        <w:rPr>
          <w:rFonts w:ascii="Times New Roman" w:hAnsi="Times New Roman"/>
          <w:sz w:val="24"/>
        </w:rPr>
        <w:t xml:space="preserve">непосредственно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</w:t>
      </w:r>
      <w:r w:rsidR="00A64281" w:rsidRPr="00A64281">
        <w:rPr>
          <w:rFonts w:ascii="Times New Roman" w:hAnsi="Times New Roman"/>
          <w:sz w:val="24"/>
        </w:rPr>
        <w:t xml:space="preserve">физическом </w:t>
      </w:r>
      <w:r w:rsidRPr="00A64281">
        <w:rPr>
          <w:rFonts w:ascii="Times New Roman" w:hAnsi="Times New Roman"/>
          <w:sz w:val="24"/>
        </w:rPr>
        <w:t>развитии ребенка;</w:t>
      </w:r>
    </w:p>
    <w:p w:rsidR="00A64281" w:rsidRDefault="00861306" w:rsidP="00A64281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64281">
        <w:rPr>
          <w:rFonts w:ascii="Times New Roman" w:hAnsi="Times New Roman"/>
          <w:sz w:val="24"/>
        </w:rPr>
        <w:t>образовательную деятельность с квалифицированной коррекцией недостатков в развитии ребенка, осуществляемую в ходе режимных моментов;</w:t>
      </w:r>
    </w:p>
    <w:p w:rsidR="00A64281" w:rsidRDefault="00861306" w:rsidP="00A64281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64281">
        <w:rPr>
          <w:rFonts w:ascii="Times New Roman" w:hAnsi="Times New Roman"/>
          <w:sz w:val="24"/>
        </w:rPr>
        <w:t>самостоятельную деятельность ребенка;</w:t>
      </w:r>
    </w:p>
    <w:p w:rsidR="00861306" w:rsidRPr="00A64281" w:rsidRDefault="00861306" w:rsidP="00A64281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64281">
        <w:rPr>
          <w:rFonts w:ascii="Times New Roman" w:hAnsi="Times New Roman"/>
          <w:sz w:val="24"/>
        </w:rPr>
        <w:t>взаимодействие с семьей ребенка по реализации индивидуальной адаптированной программы дошкольного образования для ребенка с ДЦП.</w:t>
      </w:r>
    </w:p>
    <w:p w:rsidR="00A64281" w:rsidRDefault="00A64281" w:rsidP="00861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861306" w:rsidRPr="00861306" w:rsidRDefault="00861306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lang w:eastAsia="ru-RU"/>
        </w:rPr>
        <w:t>Основные формы взаимодействия с семьей:</w:t>
      </w:r>
    </w:p>
    <w:p w:rsidR="00861306" w:rsidRPr="00861306" w:rsidRDefault="002B0077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1.Знакомство с семьей,</w:t>
      </w:r>
      <w:r w:rsidR="00861306"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беседы с родителями</w:t>
      </w:r>
      <w:r w:rsidR="00861306" w:rsidRPr="0086130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861306" w:rsidRPr="00861306" w:rsidRDefault="00861306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>2.Информирование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буклетов. Использование современных устройств, для общения с родителями: виртуальное общение с родителями через Интернет, использование сотовой связи. Размещение информации на сайте учреждения.</w:t>
      </w:r>
    </w:p>
    <w:p w:rsidR="00861306" w:rsidRPr="00861306" w:rsidRDefault="00861306" w:rsidP="00A64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>3.Совместная деятельность: привлечение родителей к организации конкурсов, прогулок, экскурсий, к участию в детской исследовательской и проектной деятельности. Проведение совместных праздников, где родитель может видеть достижения своего ребенка, участвовать совместно с ребенком (мама рядом).</w:t>
      </w:r>
    </w:p>
    <w:p w:rsidR="00A64281" w:rsidRPr="00861306" w:rsidRDefault="00A64281" w:rsidP="002B0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B0F09" w:rsidRDefault="009B0F09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61306" w:rsidRPr="00861306" w:rsidRDefault="00861306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Взаимодействие педагогических работников в разработке и реализации коррекционных мероприятий:</w:t>
      </w:r>
    </w:p>
    <w:p w:rsidR="00861306" w:rsidRPr="00861306" w:rsidRDefault="00861306" w:rsidP="00861306">
      <w:pPr>
        <w:tabs>
          <w:tab w:val="left" w:pos="10206"/>
        </w:tabs>
        <w:spacing w:after="0" w:line="0" w:lineRule="atLeast"/>
        <w:ind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всех специалистов.</w:t>
      </w:r>
    </w:p>
    <w:p w:rsidR="00861306" w:rsidRPr="00861306" w:rsidRDefault="00861306" w:rsidP="002362B4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занятия по программе и заданию</w:t>
      </w:r>
      <w:r w:rsidR="002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в вечернее время.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доброжелательную обстановку в группе, способствующую активизации речи детей.</w:t>
      </w:r>
      <w:r w:rsidR="002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индивидуальный подход к воспитаннику с учётом рекомендаций специалистов.</w:t>
      </w:r>
      <w:r w:rsidR="002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психические процессы и мелкую моторику.</w:t>
      </w:r>
      <w:r w:rsidR="002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B0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Контактирует с родителями о</w:t>
      </w: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</w:t>
      </w:r>
      <w:r w:rsidR="002B00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закрепления пройденного материала.</w:t>
      </w:r>
    </w:p>
    <w:p w:rsidR="00861306" w:rsidRPr="00861306" w:rsidRDefault="00861306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sz w:val="24"/>
          <w:lang w:eastAsia="ru-RU"/>
        </w:rPr>
        <w:t>Музыкальный руководитель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развивает музыкальные и творческие способности воспитанника, исходя из его индивидуальных возможностей. </w:t>
      </w:r>
    </w:p>
    <w:p w:rsidR="00861306" w:rsidRPr="00861306" w:rsidRDefault="00861306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sz w:val="24"/>
          <w:lang w:eastAsia="ru-RU"/>
        </w:rPr>
        <w:t>Инструктор по физической культуре:</w:t>
      </w:r>
    </w:p>
    <w:p w:rsidR="00861306" w:rsidRPr="00861306" w:rsidRDefault="00861306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>1) определяет наиболее адекватную деятельность, способствующую полноценному удовлетворению потребностей ребенка в движении, его моторному развитию;</w:t>
      </w:r>
    </w:p>
    <w:p w:rsidR="00861306" w:rsidRPr="00861306" w:rsidRDefault="00861306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>2) осуществляет дифференцированную работу для коррекции физического и двигательного развития;</w:t>
      </w:r>
    </w:p>
    <w:p w:rsidR="00861306" w:rsidRPr="00861306" w:rsidRDefault="00861306" w:rsidP="0086130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>3) вовлекает родителей в процесс формирования здорового образа жизни ребёнка.</w:t>
      </w:r>
    </w:p>
    <w:p w:rsidR="0040016E" w:rsidRDefault="00861306" w:rsidP="002362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i/>
          <w:sz w:val="24"/>
          <w:lang w:eastAsia="ru-RU"/>
        </w:rPr>
        <w:t>Администрация учреждения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осуществляют тесное взаимодействие педагогич</w:t>
      </w:r>
      <w:r w:rsidR="002362B4">
        <w:rPr>
          <w:rFonts w:ascii="Times New Roman" w:eastAsia="Times New Roman" w:hAnsi="Times New Roman" w:cs="Times New Roman"/>
          <w:sz w:val="24"/>
          <w:lang w:eastAsia="ru-RU"/>
        </w:rPr>
        <w:t>еских и медицинских работников. Создае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>т оптимальные условия для организации преемственности в работе сотрудни</w:t>
      </w:r>
      <w:r w:rsidR="002362B4">
        <w:rPr>
          <w:rFonts w:ascii="Times New Roman" w:eastAsia="Times New Roman" w:hAnsi="Times New Roman" w:cs="Times New Roman"/>
          <w:sz w:val="24"/>
          <w:lang w:eastAsia="ru-RU"/>
        </w:rPr>
        <w:t>ков педагогического коллектива. О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>казыва</w:t>
      </w:r>
      <w:r w:rsidR="002362B4"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>т</w:t>
      </w:r>
      <w:r w:rsidR="002362B4">
        <w:rPr>
          <w:rFonts w:ascii="Times New Roman" w:eastAsia="Times New Roman" w:hAnsi="Times New Roman" w:cs="Times New Roman"/>
          <w:sz w:val="24"/>
          <w:lang w:eastAsia="ru-RU"/>
        </w:rPr>
        <w:t xml:space="preserve"> методическую помощь педагогам. П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>ривлека</w:t>
      </w:r>
      <w:r w:rsidR="002362B4"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>т родителей к активному участию в коррек</w:t>
      </w:r>
      <w:r w:rsidR="0040016E">
        <w:rPr>
          <w:rFonts w:ascii="Times New Roman" w:eastAsia="Times New Roman" w:hAnsi="Times New Roman" w:cs="Times New Roman"/>
          <w:sz w:val="24"/>
          <w:lang w:eastAsia="ru-RU"/>
        </w:rPr>
        <w:t>ционно-педагогическом процессе.</w:t>
      </w:r>
    </w:p>
    <w:p w:rsidR="00861306" w:rsidRPr="00861306" w:rsidRDefault="00861306" w:rsidP="0086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Все специалисты, осуществляющие коррекционные мероприятия, сопровождение ребёнка, совместно участвуют в решении следующих задач: определение причин </w:t>
      </w:r>
      <w:r w:rsidR="002362B4">
        <w:rPr>
          <w:rFonts w:ascii="Times New Roman" w:eastAsia="Times New Roman" w:hAnsi="Times New Roman" w:cs="Times New Roman"/>
          <w:sz w:val="24"/>
          <w:lang w:eastAsia="ru-RU"/>
        </w:rPr>
        <w:t>трудностей с помощью</w:t>
      </w: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диагностики; разработка индивидуальной адаптированной программы ее реализация; анализ результатов реализации.</w:t>
      </w:r>
    </w:p>
    <w:p w:rsidR="00F35B73" w:rsidRPr="00F35B73" w:rsidRDefault="00861306" w:rsidP="00236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lang w:eastAsia="ru-RU"/>
        </w:rPr>
        <w:t xml:space="preserve"> Задачу взаимодействия специалистов решает психолого-медико-педаг</w:t>
      </w:r>
      <w:r w:rsidR="00F35B73">
        <w:rPr>
          <w:rFonts w:ascii="Times New Roman" w:eastAsia="Times New Roman" w:hAnsi="Times New Roman" w:cs="Times New Roman"/>
          <w:sz w:val="24"/>
          <w:lang w:eastAsia="ru-RU"/>
        </w:rPr>
        <w:t>огический консилиум ДОУ (</w:t>
      </w:r>
      <w:proofErr w:type="spellStart"/>
      <w:r w:rsidR="00F35B73">
        <w:rPr>
          <w:rFonts w:ascii="Times New Roman" w:eastAsia="Times New Roman" w:hAnsi="Times New Roman" w:cs="Times New Roman"/>
          <w:sz w:val="24"/>
          <w:lang w:eastAsia="ru-RU"/>
        </w:rPr>
        <w:t>ПМПк</w:t>
      </w:r>
      <w:proofErr w:type="spellEnd"/>
      <w:r w:rsidR="00F35B73"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:rsidR="00861306" w:rsidRPr="00861306" w:rsidRDefault="00861306" w:rsidP="008613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</w:t>
      </w:r>
      <w:r w:rsidR="00236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РГАНИЗАЦИООНЫЙ РАЗДЕЛ</w:t>
      </w:r>
    </w:p>
    <w:p w:rsidR="00861306" w:rsidRPr="00861306" w:rsidRDefault="00861306" w:rsidP="00861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индивидуальной адаптированной программы, предполагающий режим дня воспитанника; материально-техническое обеспечение; особенности традиционных событий, праздников и мероприятий; организацию развивающей предметно-пространственной среды соответствует организационному разделу основной образовательной программы ДОУ</w:t>
      </w: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1306" w:rsidRPr="00861306" w:rsidRDefault="00861306" w:rsidP="0086130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06" w:rsidRPr="00861306" w:rsidRDefault="00861306" w:rsidP="0086130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Обеспеченность методическими материалами и средствами обучения и воспитания</w:t>
      </w:r>
    </w:p>
    <w:p w:rsidR="002362B4" w:rsidRDefault="002362B4" w:rsidP="00236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B4" w:rsidRPr="002362B4" w:rsidRDefault="00861306" w:rsidP="002362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инструментарий</w:t>
      </w:r>
      <w:r w:rsidR="002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62B4" w:rsidRPr="00236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программы</w:t>
      </w:r>
      <w:r w:rsidR="002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2362B4" w:rsidRPr="002362B4">
        <w:rPr>
          <w:rFonts w:ascii="Times New Roman" w:eastAsia="Times New Roman" w:hAnsi="Times New Roman" w:cs="Times New Roman"/>
          <w:lang w:eastAsia="ru-RU"/>
        </w:rPr>
        <w:t>еречень пособий</w:t>
      </w:r>
      <w:r w:rsidR="002362B4">
        <w:rPr>
          <w:rFonts w:ascii="Times New Roman" w:eastAsia="Times New Roman" w:hAnsi="Times New Roman" w:cs="Times New Roman"/>
          <w:lang w:eastAsia="ru-RU"/>
        </w:rPr>
        <w:t>)</w:t>
      </w:r>
    </w:p>
    <w:p w:rsidR="002362B4" w:rsidRPr="002362B4" w:rsidRDefault="002362B4" w:rsidP="002362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06" w:rsidRPr="00861306" w:rsidRDefault="00861306" w:rsidP="008613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306" w:rsidRPr="00861306" w:rsidRDefault="00861306" w:rsidP="008613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861306" w:rsidRPr="008613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FE" w:rsidRDefault="00BD70FE" w:rsidP="00B65D93">
      <w:pPr>
        <w:spacing w:after="0" w:line="240" w:lineRule="auto"/>
      </w:pPr>
      <w:r>
        <w:separator/>
      </w:r>
    </w:p>
  </w:endnote>
  <w:endnote w:type="continuationSeparator" w:id="0">
    <w:p w:rsidR="00BD70FE" w:rsidRDefault="00BD70FE" w:rsidP="00B6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319214"/>
      <w:docPartObj>
        <w:docPartGallery w:val="Page Numbers (Bottom of Page)"/>
        <w:docPartUnique/>
      </w:docPartObj>
    </w:sdtPr>
    <w:sdtEndPr/>
    <w:sdtContent>
      <w:p w:rsidR="00B65D93" w:rsidRDefault="00B65D9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09">
          <w:rPr>
            <w:noProof/>
          </w:rPr>
          <w:t>1</w:t>
        </w:r>
        <w:r>
          <w:fldChar w:fldCharType="end"/>
        </w:r>
      </w:p>
    </w:sdtContent>
  </w:sdt>
  <w:p w:rsidR="00B65D93" w:rsidRDefault="00B65D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FE" w:rsidRDefault="00BD70FE" w:rsidP="00B65D93">
      <w:pPr>
        <w:spacing w:after="0" w:line="240" w:lineRule="auto"/>
      </w:pPr>
      <w:r>
        <w:separator/>
      </w:r>
    </w:p>
  </w:footnote>
  <w:footnote w:type="continuationSeparator" w:id="0">
    <w:p w:rsidR="00BD70FE" w:rsidRDefault="00BD70FE" w:rsidP="00B6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F0D"/>
    <w:multiLevelType w:val="hybridMultilevel"/>
    <w:tmpl w:val="9B26AD22"/>
    <w:lvl w:ilvl="0" w:tplc="016E55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E534B"/>
    <w:multiLevelType w:val="hybridMultilevel"/>
    <w:tmpl w:val="AF6C3D4A"/>
    <w:lvl w:ilvl="0" w:tplc="9C3643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8B0EBF"/>
    <w:multiLevelType w:val="hybridMultilevel"/>
    <w:tmpl w:val="C6A66F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12B80"/>
    <w:multiLevelType w:val="hybridMultilevel"/>
    <w:tmpl w:val="09486DC6"/>
    <w:lvl w:ilvl="0" w:tplc="67186536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86569D"/>
    <w:multiLevelType w:val="hybridMultilevel"/>
    <w:tmpl w:val="F5C41C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247AD3"/>
    <w:multiLevelType w:val="hybridMultilevel"/>
    <w:tmpl w:val="B782ADB0"/>
    <w:lvl w:ilvl="0" w:tplc="EAAC8BE8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364B4E"/>
    <w:multiLevelType w:val="multilevel"/>
    <w:tmpl w:val="0C4C12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none"/>
      <w:lvlText w:val="%22.2."/>
      <w:lvlJc w:val="left"/>
      <w:pPr>
        <w:ind w:left="0" w:firstLine="0"/>
      </w:pPr>
      <w:rPr>
        <w:rFonts w:hint="default"/>
      </w:rPr>
    </w:lvl>
    <w:lvl w:ilvl="2">
      <w:numFmt w:val="none"/>
      <w:lvlText w:val="2.3.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7234AFC"/>
    <w:multiLevelType w:val="hybridMultilevel"/>
    <w:tmpl w:val="B212001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C897175"/>
    <w:multiLevelType w:val="hybridMultilevel"/>
    <w:tmpl w:val="D46608F0"/>
    <w:lvl w:ilvl="0" w:tplc="6718653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991429"/>
    <w:multiLevelType w:val="hybridMultilevel"/>
    <w:tmpl w:val="44FE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0607A"/>
    <w:multiLevelType w:val="hybridMultilevel"/>
    <w:tmpl w:val="FF7E2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F9E"/>
    <w:multiLevelType w:val="hybridMultilevel"/>
    <w:tmpl w:val="DE785E2E"/>
    <w:lvl w:ilvl="0" w:tplc="67186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0AAB"/>
    <w:multiLevelType w:val="multilevel"/>
    <w:tmpl w:val="43A8CF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428A5"/>
    <w:multiLevelType w:val="hybridMultilevel"/>
    <w:tmpl w:val="D8A0FA3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07832B9"/>
    <w:multiLevelType w:val="hybridMultilevel"/>
    <w:tmpl w:val="5B8EC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C2743"/>
    <w:multiLevelType w:val="hybridMultilevel"/>
    <w:tmpl w:val="69B0EEE2"/>
    <w:lvl w:ilvl="0" w:tplc="016E55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F10E0"/>
    <w:multiLevelType w:val="hybridMultilevel"/>
    <w:tmpl w:val="08B444C6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3F00269B"/>
    <w:multiLevelType w:val="hybridMultilevel"/>
    <w:tmpl w:val="6DC823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A7211F"/>
    <w:multiLevelType w:val="hybridMultilevel"/>
    <w:tmpl w:val="B8066BB0"/>
    <w:lvl w:ilvl="0" w:tplc="016E55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274E8"/>
    <w:multiLevelType w:val="hybridMultilevel"/>
    <w:tmpl w:val="7E807C5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11A4CB6"/>
    <w:multiLevelType w:val="hybridMultilevel"/>
    <w:tmpl w:val="41526C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3F71A2B"/>
    <w:multiLevelType w:val="hybridMultilevel"/>
    <w:tmpl w:val="4438A4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0E0465"/>
    <w:multiLevelType w:val="hybridMultilevel"/>
    <w:tmpl w:val="7C007332"/>
    <w:lvl w:ilvl="0" w:tplc="016E55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F39B0"/>
    <w:multiLevelType w:val="hybridMultilevel"/>
    <w:tmpl w:val="9614E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B1F84"/>
    <w:multiLevelType w:val="hybridMultilevel"/>
    <w:tmpl w:val="A9E0728C"/>
    <w:lvl w:ilvl="0" w:tplc="67186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B167E"/>
    <w:multiLevelType w:val="hybridMultilevel"/>
    <w:tmpl w:val="45A8BF36"/>
    <w:lvl w:ilvl="0" w:tplc="016E55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809B8"/>
    <w:multiLevelType w:val="hybridMultilevel"/>
    <w:tmpl w:val="FBE8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C6DAE"/>
    <w:multiLevelType w:val="hybridMultilevel"/>
    <w:tmpl w:val="D93EA3DA"/>
    <w:lvl w:ilvl="0" w:tplc="67186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F4375"/>
    <w:multiLevelType w:val="hybridMultilevel"/>
    <w:tmpl w:val="234EE9B0"/>
    <w:lvl w:ilvl="0" w:tplc="67186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07018"/>
    <w:multiLevelType w:val="hybridMultilevel"/>
    <w:tmpl w:val="1B9232CC"/>
    <w:lvl w:ilvl="0" w:tplc="016E55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26008"/>
    <w:multiLevelType w:val="hybridMultilevel"/>
    <w:tmpl w:val="D876C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36AA3"/>
    <w:multiLevelType w:val="hybridMultilevel"/>
    <w:tmpl w:val="75164464"/>
    <w:lvl w:ilvl="0" w:tplc="0419000D">
      <w:start w:val="1"/>
      <w:numFmt w:val="bullet"/>
      <w:lvlText w:val=""/>
      <w:lvlJc w:val="left"/>
      <w:pPr>
        <w:ind w:left="113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25C0A">
      <w:start w:val="1"/>
      <w:numFmt w:val="bullet"/>
      <w:lvlText w:val="o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44CBA">
      <w:start w:val="1"/>
      <w:numFmt w:val="bullet"/>
      <w:lvlText w:val="▪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096D0">
      <w:start w:val="1"/>
      <w:numFmt w:val="bullet"/>
      <w:lvlText w:val="•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83E10">
      <w:start w:val="1"/>
      <w:numFmt w:val="bullet"/>
      <w:lvlText w:val="o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0E61A">
      <w:start w:val="1"/>
      <w:numFmt w:val="bullet"/>
      <w:lvlText w:val="▪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68E2A">
      <w:start w:val="1"/>
      <w:numFmt w:val="bullet"/>
      <w:lvlText w:val="•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22B3E">
      <w:start w:val="1"/>
      <w:numFmt w:val="bullet"/>
      <w:lvlText w:val="o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E2A10">
      <w:start w:val="1"/>
      <w:numFmt w:val="bullet"/>
      <w:lvlText w:val="▪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BF067F"/>
    <w:multiLevelType w:val="hybridMultilevel"/>
    <w:tmpl w:val="B718973C"/>
    <w:lvl w:ilvl="0" w:tplc="6718653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7865BA4"/>
    <w:multiLevelType w:val="hybridMultilevel"/>
    <w:tmpl w:val="FC306490"/>
    <w:lvl w:ilvl="0" w:tplc="DB2CC6E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633B5"/>
    <w:multiLevelType w:val="hybridMultilevel"/>
    <w:tmpl w:val="B1BCEA40"/>
    <w:lvl w:ilvl="0" w:tplc="67186536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6CF83FB9"/>
    <w:multiLevelType w:val="hybridMultilevel"/>
    <w:tmpl w:val="B254F124"/>
    <w:lvl w:ilvl="0" w:tplc="016E55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54217"/>
    <w:multiLevelType w:val="hybridMultilevel"/>
    <w:tmpl w:val="804C540C"/>
    <w:lvl w:ilvl="0" w:tplc="67186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C0106"/>
    <w:multiLevelType w:val="hybridMultilevel"/>
    <w:tmpl w:val="CC60124C"/>
    <w:lvl w:ilvl="0" w:tplc="67186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E4480"/>
    <w:multiLevelType w:val="hybridMultilevel"/>
    <w:tmpl w:val="2D7097C0"/>
    <w:lvl w:ilvl="0" w:tplc="DB2CC6E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D32FA"/>
    <w:multiLevelType w:val="hybridMultilevel"/>
    <w:tmpl w:val="C568E408"/>
    <w:lvl w:ilvl="0" w:tplc="0419000D">
      <w:start w:val="1"/>
      <w:numFmt w:val="bullet"/>
      <w:lvlText w:val=""/>
      <w:lvlJc w:val="left"/>
      <w:pPr>
        <w:ind w:left="55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25C0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44CB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096D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83E1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0E61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68E2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22B3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E2A1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0D600A"/>
    <w:multiLevelType w:val="hybridMultilevel"/>
    <w:tmpl w:val="3A8EC8AC"/>
    <w:lvl w:ilvl="0" w:tplc="67186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1104E"/>
    <w:multiLevelType w:val="hybridMultilevel"/>
    <w:tmpl w:val="650AC6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2F7096"/>
    <w:multiLevelType w:val="hybridMultilevel"/>
    <w:tmpl w:val="ED94F8C6"/>
    <w:lvl w:ilvl="0" w:tplc="6718653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A71B5B"/>
    <w:multiLevelType w:val="hybridMultilevel"/>
    <w:tmpl w:val="5C861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00E15"/>
    <w:multiLevelType w:val="hybridMultilevel"/>
    <w:tmpl w:val="FC444A24"/>
    <w:lvl w:ilvl="0" w:tplc="041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5">
    <w:nsid w:val="7FDE298C"/>
    <w:multiLevelType w:val="hybridMultilevel"/>
    <w:tmpl w:val="6BE49B5C"/>
    <w:lvl w:ilvl="0" w:tplc="016E55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43"/>
  </w:num>
  <w:num w:numId="4">
    <w:abstractNumId w:val="44"/>
  </w:num>
  <w:num w:numId="5">
    <w:abstractNumId w:val="19"/>
  </w:num>
  <w:num w:numId="6">
    <w:abstractNumId w:val="10"/>
  </w:num>
  <w:num w:numId="7">
    <w:abstractNumId w:val="13"/>
  </w:num>
  <w:num w:numId="8">
    <w:abstractNumId w:val="9"/>
  </w:num>
  <w:num w:numId="9">
    <w:abstractNumId w:val="17"/>
  </w:num>
  <w:num w:numId="10">
    <w:abstractNumId w:val="2"/>
  </w:num>
  <w:num w:numId="11">
    <w:abstractNumId w:val="41"/>
  </w:num>
  <w:num w:numId="12">
    <w:abstractNumId w:val="4"/>
  </w:num>
  <w:num w:numId="13">
    <w:abstractNumId w:val="12"/>
  </w:num>
  <w:num w:numId="14">
    <w:abstractNumId w:val="6"/>
  </w:num>
  <w:num w:numId="15">
    <w:abstractNumId w:val="20"/>
  </w:num>
  <w:num w:numId="16">
    <w:abstractNumId w:val="16"/>
  </w:num>
  <w:num w:numId="17">
    <w:abstractNumId w:val="7"/>
  </w:num>
  <w:num w:numId="18">
    <w:abstractNumId w:val="14"/>
  </w:num>
  <w:num w:numId="19">
    <w:abstractNumId w:val="31"/>
  </w:num>
  <w:num w:numId="20">
    <w:abstractNumId w:val="39"/>
  </w:num>
  <w:num w:numId="21">
    <w:abstractNumId w:val="18"/>
  </w:num>
  <w:num w:numId="22">
    <w:abstractNumId w:val="29"/>
  </w:num>
  <w:num w:numId="23">
    <w:abstractNumId w:val="22"/>
  </w:num>
  <w:num w:numId="24">
    <w:abstractNumId w:val="15"/>
  </w:num>
  <w:num w:numId="25">
    <w:abstractNumId w:val="45"/>
  </w:num>
  <w:num w:numId="26">
    <w:abstractNumId w:val="25"/>
  </w:num>
  <w:num w:numId="27">
    <w:abstractNumId w:val="35"/>
  </w:num>
  <w:num w:numId="28">
    <w:abstractNumId w:val="0"/>
  </w:num>
  <w:num w:numId="29">
    <w:abstractNumId w:val="33"/>
  </w:num>
  <w:num w:numId="30">
    <w:abstractNumId w:val="38"/>
  </w:num>
  <w:num w:numId="31">
    <w:abstractNumId w:val="21"/>
  </w:num>
  <w:num w:numId="32">
    <w:abstractNumId w:val="1"/>
  </w:num>
  <w:num w:numId="33">
    <w:abstractNumId w:val="27"/>
  </w:num>
  <w:num w:numId="34">
    <w:abstractNumId w:val="28"/>
  </w:num>
  <w:num w:numId="35">
    <w:abstractNumId w:val="37"/>
  </w:num>
  <w:num w:numId="36">
    <w:abstractNumId w:val="34"/>
  </w:num>
  <w:num w:numId="37">
    <w:abstractNumId w:val="32"/>
  </w:num>
  <w:num w:numId="38">
    <w:abstractNumId w:val="30"/>
  </w:num>
  <w:num w:numId="39">
    <w:abstractNumId w:val="3"/>
  </w:num>
  <w:num w:numId="40">
    <w:abstractNumId w:val="11"/>
  </w:num>
  <w:num w:numId="41">
    <w:abstractNumId w:val="40"/>
  </w:num>
  <w:num w:numId="42">
    <w:abstractNumId w:val="24"/>
  </w:num>
  <w:num w:numId="43">
    <w:abstractNumId w:val="42"/>
  </w:num>
  <w:num w:numId="44">
    <w:abstractNumId w:val="8"/>
  </w:num>
  <w:num w:numId="45">
    <w:abstractNumId w:val="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D1"/>
    <w:rsid w:val="00164B9D"/>
    <w:rsid w:val="00210CE3"/>
    <w:rsid w:val="002362B4"/>
    <w:rsid w:val="00253675"/>
    <w:rsid w:val="002B0077"/>
    <w:rsid w:val="002C1ED2"/>
    <w:rsid w:val="002F5C42"/>
    <w:rsid w:val="003321E4"/>
    <w:rsid w:val="003334D2"/>
    <w:rsid w:val="00360E1B"/>
    <w:rsid w:val="0040016E"/>
    <w:rsid w:val="00406C54"/>
    <w:rsid w:val="00434153"/>
    <w:rsid w:val="00454EC4"/>
    <w:rsid w:val="004C0DF5"/>
    <w:rsid w:val="005078FB"/>
    <w:rsid w:val="00515150"/>
    <w:rsid w:val="0055407B"/>
    <w:rsid w:val="00655ED1"/>
    <w:rsid w:val="007252AA"/>
    <w:rsid w:val="007D5949"/>
    <w:rsid w:val="00853741"/>
    <w:rsid w:val="00861306"/>
    <w:rsid w:val="00880AE9"/>
    <w:rsid w:val="008E2023"/>
    <w:rsid w:val="0095593F"/>
    <w:rsid w:val="0097380D"/>
    <w:rsid w:val="009807A8"/>
    <w:rsid w:val="009B0F09"/>
    <w:rsid w:val="009C6625"/>
    <w:rsid w:val="00A64281"/>
    <w:rsid w:val="00A8514D"/>
    <w:rsid w:val="00B63D07"/>
    <w:rsid w:val="00B65257"/>
    <w:rsid w:val="00B65D93"/>
    <w:rsid w:val="00BD70FE"/>
    <w:rsid w:val="00EC7082"/>
    <w:rsid w:val="00F3488C"/>
    <w:rsid w:val="00F35B73"/>
    <w:rsid w:val="00F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9"/>
    <w:unhideWhenUsed/>
    <w:qFormat/>
    <w:rsid w:val="00861306"/>
    <w:pPr>
      <w:keepNext/>
      <w:keepLines/>
      <w:spacing w:after="4" w:line="266" w:lineRule="auto"/>
      <w:ind w:left="10" w:right="3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130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1306"/>
  </w:style>
  <w:style w:type="paragraph" w:styleId="a4">
    <w:name w:val="List Paragraph"/>
    <w:basedOn w:val="a"/>
    <w:uiPriority w:val="34"/>
    <w:qFormat/>
    <w:rsid w:val="008613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link w:val="Default0"/>
    <w:rsid w:val="00861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86130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86130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613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2">
    <w:name w:val="Style42"/>
    <w:basedOn w:val="a"/>
    <w:rsid w:val="0086130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rsid w:val="00861306"/>
    <w:rPr>
      <w:rFonts w:ascii="Cambria" w:hAnsi="Cambria" w:cs="Cambria"/>
      <w:sz w:val="22"/>
      <w:szCs w:val="22"/>
    </w:rPr>
  </w:style>
  <w:style w:type="paragraph" w:styleId="a7">
    <w:name w:val="No Spacing"/>
    <w:uiPriority w:val="1"/>
    <w:qFormat/>
    <w:rsid w:val="0086130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861306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8613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61306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3"/>
    <w:uiPriority w:val="39"/>
    <w:rsid w:val="00861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13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30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613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61306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613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6130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8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9"/>
    <w:unhideWhenUsed/>
    <w:qFormat/>
    <w:rsid w:val="00861306"/>
    <w:pPr>
      <w:keepNext/>
      <w:keepLines/>
      <w:spacing w:after="4" w:line="266" w:lineRule="auto"/>
      <w:ind w:left="10" w:right="3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130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1306"/>
  </w:style>
  <w:style w:type="paragraph" w:styleId="a4">
    <w:name w:val="List Paragraph"/>
    <w:basedOn w:val="a"/>
    <w:uiPriority w:val="34"/>
    <w:qFormat/>
    <w:rsid w:val="008613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link w:val="Default0"/>
    <w:rsid w:val="00861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86130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86130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613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2">
    <w:name w:val="Style42"/>
    <w:basedOn w:val="a"/>
    <w:rsid w:val="0086130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rsid w:val="00861306"/>
    <w:rPr>
      <w:rFonts w:ascii="Cambria" w:hAnsi="Cambria" w:cs="Cambria"/>
      <w:sz w:val="22"/>
      <w:szCs w:val="22"/>
    </w:rPr>
  </w:style>
  <w:style w:type="paragraph" w:styleId="a7">
    <w:name w:val="No Spacing"/>
    <w:uiPriority w:val="1"/>
    <w:qFormat/>
    <w:rsid w:val="0086130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861306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8613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61306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3"/>
    <w:uiPriority w:val="39"/>
    <w:rsid w:val="00861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13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30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613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61306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613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6130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8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1214-C8CA-431A-9A04-BB9CA524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14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Acer</cp:lastModifiedBy>
  <cp:revision>12</cp:revision>
  <cp:lastPrinted>2017-03-09T08:04:00Z</cp:lastPrinted>
  <dcterms:created xsi:type="dcterms:W3CDTF">2017-02-07T12:58:00Z</dcterms:created>
  <dcterms:modified xsi:type="dcterms:W3CDTF">2020-10-14T02:53:00Z</dcterms:modified>
</cp:coreProperties>
</file>